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03A6024" w14:textId="6234345B" w:rsidR="00276318" w:rsidRPr="00F94F7B" w:rsidRDefault="00276318" w:rsidP="00E24EE6">
      <w:pPr>
        <w:pStyle w:val="BodyText"/>
        <w:rPr>
          <w:rFonts w:ascii="Arial" w:hAnsi="Arial" w:cs="Arial"/>
          <w:b/>
          <w:sz w:val="28"/>
          <w:szCs w:val="28"/>
        </w:rPr>
      </w:pPr>
      <w:r w:rsidRPr="00F94F7B">
        <w:rPr>
          <w:rFonts w:ascii="Arial" w:hAnsi="Arial" w:cs="Arial"/>
          <w:b/>
          <w:sz w:val="28"/>
          <w:szCs w:val="28"/>
        </w:rPr>
        <w:t>Vendor Compliance Matrix</w:t>
      </w:r>
      <w:r w:rsidR="00F92BD4">
        <w:rPr>
          <w:rFonts w:ascii="Arial" w:hAnsi="Arial" w:cs="Arial"/>
          <w:b/>
          <w:sz w:val="28"/>
          <w:szCs w:val="28"/>
        </w:rPr>
        <w:t xml:space="preserve"> 2, Safety</w:t>
      </w:r>
    </w:p>
    <w:p w14:paraId="3A872A88" w14:textId="3499FFA4" w:rsidR="00E24EE6" w:rsidRPr="00F94F7B" w:rsidRDefault="00E24EE6" w:rsidP="00E24EE6">
      <w:pPr>
        <w:pStyle w:val="BodyText"/>
        <w:rPr>
          <w:rFonts w:ascii="Arial" w:hAnsi="Arial" w:cs="Arial"/>
          <w:sz w:val="24"/>
          <w:szCs w:val="24"/>
        </w:rPr>
      </w:pPr>
      <w:r w:rsidRPr="00F94F7B">
        <w:rPr>
          <w:rFonts w:ascii="Arial" w:hAnsi="Arial" w:cs="Arial"/>
          <w:sz w:val="24"/>
          <w:szCs w:val="24"/>
        </w:rPr>
        <w:t xml:space="preserve">Please respond with your </w:t>
      </w:r>
      <w:r w:rsidR="008A5259">
        <w:rPr>
          <w:rFonts w:ascii="Arial" w:hAnsi="Arial" w:cs="Arial"/>
          <w:sz w:val="24"/>
          <w:szCs w:val="24"/>
        </w:rPr>
        <w:t>P</w:t>
      </w:r>
      <w:r w:rsidRPr="00F94F7B">
        <w:rPr>
          <w:rFonts w:ascii="Arial" w:hAnsi="Arial" w:cs="Arial"/>
          <w:sz w:val="24"/>
          <w:szCs w:val="24"/>
        </w:rPr>
        <w:t xml:space="preserve">roposal using the following Compliance Matrix described in the following section.  </w:t>
      </w:r>
    </w:p>
    <w:p w14:paraId="6E777AFF" w14:textId="77777777" w:rsidR="00D02159" w:rsidRPr="00F94F7B" w:rsidRDefault="00D02159" w:rsidP="00E24EE6">
      <w:pPr>
        <w:pStyle w:val="BodyText"/>
        <w:rPr>
          <w:rFonts w:ascii="Arial" w:hAnsi="Arial" w:cs="Arial"/>
          <w:sz w:val="24"/>
          <w:szCs w:val="24"/>
        </w:rPr>
      </w:pPr>
      <w:r w:rsidRPr="00F94F7B">
        <w:rPr>
          <w:rFonts w:ascii="Arial" w:hAnsi="Arial" w:cs="Arial"/>
          <w:sz w:val="24"/>
          <w:szCs w:val="24"/>
        </w:rPr>
        <w:t>Applicable answers are:</w:t>
      </w:r>
    </w:p>
    <w:p w14:paraId="78B66F6F" w14:textId="60857504" w:rsidR="00D02159" w:rsidRPr="00F94F7B" w:rsidRDefault="00D02159" w:rsidP="00644F92">
      <w:pPr>
        <w:pStyle w:val="BodyText"/>
        <w:numPr>
          <w:ilvl w:val="0"/>
          <w:numId w:val="3"/>
        </w:numPr>
        <w:rPr>
          <w:rFonts w:ascii="Arial" w:hAnsi="Arial" w:cs="Arial"/>
          <w:sz w:val="24"/>
          <w:szCs w:val="24"/>
        </w:rPr>
      </w:pPr>
      <w:r w:rsidRPr="00F94F7B">
        <w:rPr>
          <w:rFonts w:ascii="Arial" w:hAnsi="Arial" w:cs="Arial"/>
          <w:sz w:val="24"/>
          <w:szCs w:val="24"/>
        </w:rPr>
        <w:t>E = Exceeds: Vendor complies with the requirements and exceeds the requirements.  Please provide information in the Comment section.</w:t>
      </w:r>
    </w:p>
    <w:p w14:paraId="09DDFD9F" w14:textId="77777777" w:rsidR="00D02159" w:rsidRPr="00F94F7B" w:rsidRDefault="00D02159" w:rsidP="00644F92">
      <w:pPr>
        <w:pStyle w:val="BodyText"/>
        <w:numPr>
          <w:ilvl w:val="0"/>
          <w:numId w:val="3"/>
        </w:numPr>
        <w:rPr>
          <w:rFonts w:ascii="Arial" w:hAnsi="Arial" w:cs="Arial"/>
          <w:sz w:val="24"/>
          <w:szCs w:val="24"/>
        </w:rPr>
      </w:pPr>
      <w:r w:rsidRPr="00F94F7B">
        <w:rPr>
          <w:rFonts w:ascii="Arial" w:hAnsi="Arial" w:cs="Arial"/>
          <w:sz w:val="24"/>
          <w:szCs w:val="24"/>
        </w:rPr>
        <w:t>C = Comply: Vendor complies with the requirements with no modification.</w:t>
      </w:r>
    </w:p>
    <w:p w14:paraId="24577FD3" w14:textId="77777777" w:rsidR="00D02159" w:rsidRPr="00F94F7B" w:rsidRDefault="00D02159" w:rsidP="00644F92">
      <w:pPr>
        <w:pStyle w:val="BodyText"/>
        <w:numPr>
          <w:ilvl w:val="0"/>
          <w:numId w:val="3"/>
        </w:numPr>
        <w:rPr>
          <w:rFonts w:ascii="Arial" w:hAnsi="Arial" w:cs="Arial"/>
          <w:sz w:val="24"/>
          <w:szCs w:val="24"/>
        </w:rPr>
      </w:pPr>
      <w:r w:rsidRPr="00F94F7B">
        <w:rPr>
          <w:rFonts w:ascii="Arial" w:hAnsi="Arial" w:cs="Arial"/>
          <w:sz w:val="24"/>
          <w:szCs w:val="24"/>
        </w:rPr>
        <w:t>PC = Partially Comply: Vendor complies with some of the requirements.  Please provide information in the Comment section</w:t>
      </w:r>
      <w:r w:rsidR="00116A4C" w:rsidRPr="00F94F7B">
        <w:rPr>
          <w:rFonts w:ascii="Arial" w:hAnsi="Arial" w:cs="Arial"/>
          <w:sz w:val="24"/>
          <w:szCs w:val="24"/>
        </w:rPr>
        <w:t>, along with the estimated cost of customization if required to meet the specification</w:t>
      </w:r>
      <w:r w:rsidRPr="00F94F7B">
        <w:rPr>
          <w:rFonts w:ascii="Arial" w:hAnsi="Arial" w:cs="Arial"/>
          <w:sz w:val="24"/>
          <w:szCs w:val="24"/>
        </w:rPr>
        <w:t>.</w:t>
      </w:r>
    </w:p>
    <w:p w14:paraId="4BCF8AEF" w14:textId="77777777" w:rsidR="00D02159" w:rsidRPr="00F94F7B" w:rsidRDefault="00D02159" w:rsidP="00644F92">
      <w:pPr>
        <w:pStyle w:val="BodyText"/>
        <w:numPr>
          <w:ilvl w:val="0"/>
          <w:numId w:val="3"/>
        </w:numPr>
        <w:rPr>
          <w:rFonts w:ascii="Arial" w:hAnsi="Arial" w:cs="Arial"/>
          <w:sz w:val="24"/>
          <w:szCs w:val="24"/>
        </w:rPr>
      </w:pPr>
      <w:r w:rsidRPr="00F94F7B">
        <w:rPr>
          <w:rFonts w:ascii="Arial" w:hAnsi="Arial" w:cs="Arial"/>
          <w:sz w:val="24"/>
          <w:szCs w:val="24"/>
        </w:rPr>
        <w:t>A = Alternative: Vendor does not fully comply with the requirements but has an alternative functionality that would meet the needs of the agency.  Please provide information in the comment section</w:t>
      </w:r>
      <w:r w:rsidR="00116A4C" w:rsidRPr="00F94F7B">
        <w:rPr>
          <w:rFonts w:ascii="Arial" w:hAnsi="Arial" w:cs="Arial"/>
          <w:sz w:val="24"/>
          <w:szCs w:val="24"/>
        </w:rPr>
        <w:t xml:space="preserve"> along with the estimated cost of customization if required to meet the specification.  </w:t>
      </w:r>
    </w:p>
    <w:p w14:paraId="7411BF06" w14:textId="77777777" w:rsidR="00D02159" w:rsidRPr="00F94F7B" w:rsidRDefault="00D02159" w:rsidP="00644F92">
      <w:pPr>
        <w:pStyle w:val="BodyText"/>
        <w:numPr>
          <w:ilvl w:val="0"/>
          <w:numId w:val="3"/>
        </w:numPr>
        <w:rPr>
          <w:rFonts w:ascii="Arial" w:hAnsi="Arial" w:cs="Arial"/>
          <w:sz w:val="24"/>
          <w:szCs w:val="24"/>
        </w:rPr>
      </w:pPr>
      <w:r w:rsidRPr="00F94F7B">
        <w:rPr>
          <w:rFonts w:ascii="Arial" w:hAnsi="Arial" w:cs="Arial"/>
          <w:sz w:val="24"/>
          <w:szCs w:val="24"/>
        </w:rPr>
        <w:t xml:space="preserve">NC = Non-Compliant: The vendor does not comply with the requirement in </w:t>
      </w:r>
      <w:r w:rsidR="00A535CA" w:rsidRPr="00F94F7B">
        <w:rPr>
          <w:rFonts w:ascii="Arial" w:hAnsi="Arial" w:cs="Arial"/>
          <w:sz w:val="24"/>
          <w:szCs w:val="24"/>
        </w:rPr>
        <w:t>its</w:t>
      </w:r>
      <w:r w:rsidRPr="00F94F7B">
        <w:rPr>
          <w:rFonts w:ascii="Arial" w:hAnsi="Arial" w:cs="Arial"/>
          <w:sz w:val="24"/>
          <w:szCs w:val="24"/>
        </w:rPr>
        <w:t xml:space="preserve"> entirety.</w:t>
      </w:r>
    </w:p>
    <w:p w14:paraId="67DA3EF7" w14:textId="77777777" w:rsidR="004654F6" w:rsidRPr="00F94F7B" w:rsidRDefault="004654F6" w:rsidP="007B7B10">
      <w:pPr>
        <w:rPr>
          <w:rFonts w:ascii="Arial" w:hAnsi="Arial" w:cs="Arial"/>
        </w:rPr>
      </w:pPr>
    </w:p>
    <w:p w14:paraId="3AAE7840" w14:textId="77777777" w:rsidR="004654F6" w:rsidRPr="00F94F7B" w:rsidRDefault="004654F6" w:rsidP="007B7B10">
      <w:pPr>
        <w:rPr>
          <w:rFonts w:ascii="Arial" w:hAnsi="Arial" w:cs="Arial"/>
        </w:rPr>
      </w:pPr>
    </w:p>
    <w:p w14:paraId="52480604" w14:textId="77777777" w:rsidR="004654F6" w:rsidRPr="00F94F7B" w:rsidRDefault="004654F6" w:rsidP="007B7B10">
      <w:pPr>
        <w:rPr>
          <w:rFonts w:ascii="Arial" w:hAnsi="Arial" w:cs="Arial"/>
        </w:rPr>
      </w:pPr>
    </w:p>
    <w:p w14:paraId="301BAE55" w14:textId="77777777" w:rsidR="006155F8" w:rsidRPr="00F94F7B" w:rsidRDefault="006155F8" w:rsidP="006155F8">
      <w:pPr>
        <w:rPr>
          <w:rFonts w:ascii="Arial" w:hAnsi="Arial" w:cs="Arial"/>
        </w:rPr>
      </w:pPr>
    </w:p>
    <w:p w14:paraId="30FBB56B" w14:textId="77777777" w:rsidR="006155F8" w:rsidRPr="00F94F7B" w:rsidRDefault="006155F8" w:rsidP="006155F8">
      <w:pPr>
        <w:rPr>
          <w:rFonts w:ascii="Arial" w:hAnsi="Arial" w:cs="Arial"/>
        </w:rPr>
      </w:pPr>
    </w:p>
    <w:p w14:paraId="5CFA8C22" w14:textId="24010174" w:rsidR="006155F8" w:rsidRPr="00F94F7B" w:rsidRDefault="00125AED" w:rsidP="006155F8">
      <w:pPr>
        <w:rPr>
          <w:rFonts w:ascii="Arial" w:hAnsi="Arial" w:cs="Arial"/>
        </w:rPr>
      </w:pPr>
      <w:r w:rsidRPr="00F94F7B">
        <w:rPr>
          <w:rFonts w:ascii="Arial" w:hAnsi="Arial" w:cs="Arial"/>
        </w:rPr>
        <w:br w:type="page"/>
      </w:r>
    </w:p>
    <w:tbl>
      <w:tblPr>
        <w:tblpPr w:leftFromText="180" w:rightFromText="180" w:vertAnchor="text" w:horzAnchor="margin" w:tblpXSpec="center" w:tblpY="73"/>
        <w:tblW w:w="10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6"/>
        <w:gridCol w:w="4895"/>
        <w:gridCol w:w="1117"/>
        <w:gridCol w:w="3612"/>
      </w:tblGrid>
      <w:tr w:rsidR="008032C5" w:rsidRPr="00F94F7B" w14:paraId="0C3E9906" w14:textId="77777777" w:rsidTr="004376EF">
        <w:trPr>
          <w:cantSplit/>
          <w:trHeight w:val="554"/>
          <w:tblHeader/>
        </w:trPr>
        <w:tc>
          <w:tcPr>
            <w:tcW w:w="706" w:type="dxa"/>
            <w:tcBorders>
              <w:bottom w:val="single" w:sz="4" w:space="0" w:color="auto"/>
            </w:tcBorders>
            <w:shd w:val="clear" w:color="auto" w:fill="E0E0E0"/>
            <w:vAlign w:val="center"/>
          </w:tcPr>
          <w:p w14:paraId="12DED529" w14:textId="77777777" w:rsidR="008032C5" w:rsidRPr="00F94F7B" w:rsidRDefault="008032C5" w:rsidP="00125AED">
            <w:pPr>
              <w:jc w:val="center"/>
              <w:rPr>
                <w:rFonts w:ascii="Arial" w:hAnsi="Arial" w:cs="Arial"/>
              </w:rPr>
            </w:pPr>
            <w:r w:rsidRPr="00F94F7B">
              <w:rPr>
                <w:rFonts w:ascii="Arial" w:hAnsi="Arial" w:cs="Arial"/>
              </w:rPr>
              <w:lastRenderedPageBreak/>
              <w:t>Item</w:t>
            </w:r>
          </w:p>
        </w:tc>
        <w:tc>
          <w:tcPr>
            <w:tcW w:w="4895" w:type="dxa"/>
            <w:tcBorders>
              <w:bottom w:val="single" w:sz="4" w:space="0" w:color="auto"/>
            </w:tcBorders>
            <w:shd w:val="clear" w:color="auto" w:fill="E0E0E0"/>
            <w:vAlign w:val="center"/>
          </w:tcPr>
          <w:p w14:paraId="09A45373" w14:textId="77777777" w:rsidR="008032C5" w:rsidRPr="004376EF" w:rsidRDefault="008032C5" w:rsidP="00125AED">
            <w:pPr>
              <w:jc w:val="center"/>
              <w:rPr>
                <w:rFonts w:ascii="Arial" w:hAnsi="Arial" w:cs="Arial"/>
              </w:rPr>
            </w:pPr>
            <w:r w:rsidRPr="004376EF">
              <w:rPr>
                <w:rFonts w:ascii="Arial" w:hAnsi="Arial" w:cs="Arial"/>
              </w:rPr>
              <w:t>Requirement</w:t>
            </w:r>
          </w:p>
        </w:tc>
        <w:tc>
          <w:tcPr>
            <w:tcW w:w="1117" w:type="dxa"/>
            <w:tcBorders>
              <w:bottom w:val="single" w:sz="4" w:space="0" w:color="auto"/>
            </w:tcBorders>
            <w:shd w:val="clear" w:color="auto" w:fill="E0E0E0"/>
            <w:vAlign w:val="center"/>
          </w:tcPr>
          <w:p w14:paraId="0022162F" w14:textId="77777777" w:rsidR="008032C5" w:rsidRPr="00F94F7B" w:rsidRDefault="008032C5" w:rsidP="00125AED">
            <w:pPr>
              <w:jc w:val="center"/>
              <w:rPr>
                <w:rFonts w:ascii="Arial" w:hAnsi="Arial" w:cs="Arial"/>
              </w:rPr>
            </w:pPr>
            <w:r w:rsidRPr="00F94F7B">
              <w:rPr>
                <w:rFonts w:ascii="Arial" w:hAnsi="Arial" w:cs="Arial"/>
              </w:rPr>
              <w:t>Response</w:t>
            </w:r>
          </w:p>
        </w:tc>
        <w:tc>
          <w:tcPr>
            <w:tcW w:w="3612" w:type="dxa"/>
            <w:tcBorders>
              <w:bottom w:val="single" w:sz="4" w:space="0" w:color="auto"/>
            </w:tcBorders>
            <w:shd w:val="clear" w:color="auto" w:fill="E0E0E0"/>
            <w:vAlign w:val="center"/>
          </w:tcPr>
          <w:p w14:paraId="36B9AD6A" w14:textId="77777777" w:rsidR="008032C5" w:rsidRPr="00F94F7B" w:rsidRDefault="008032C5" w:rsidP="00125AED">
            <w:pPr>
              <w:jc w:val="center"/>
              <w:rPr>
                <w:rFonts w:ascii="Arial" w:hAnsi="Arial" w:cs="Arial"/>
              </w:rPr>
            </w:pPr>
            <w:r w:rsidRPr="00F94F7B">
              <w:rPr>
                <w:rFonts w:ascii="Arial" w:hAnsi="Arial" w:cs="Arial"/>
              </w:rPr>
              <w:t>Comments</w:t>
            </w:r>
          </w:p>
        </w:tc>
      </w:tr>
      <w:tr w:rsidR="00D02159" w:rsidRPr="00F94F7B" w14:paraId="12D97349" w14:textId="77777777" w:rsidTr="004376EF">
        <w:trPr>
          <w:cantSplit/>
        </w:trPr>
        <w:tc>
          <w:tcPr>
            <w:tcW w:w="706" w:type="dxa"/>
            <w:shd w:val="clear" w:color="auto" w:fill="auto"/>
          </w:tcPr>
          <w:p w14:paraId="5881310D" w14:textId="7DC01F71" w:rsidR="00D02159" w:rsidRPr="00F94F7B" w:rsidRDefault="00F92BD4" w:rsidP="00125AED">
            <w:pPr>
              <w:pStyle w:val="BodyText"/>
              <w:spacing w:before="60" w:after="60" w:line="280" w:lineRule="atLeast"/>
              <w:jc w:val="center"/>
              <w:rPr>
                <w:rFonts w:ascii="Arial" w:hAnsi="Arial" w:cs="Arial"/>
                <w:b/>
                <w:bCs/>
                <w:sz w:val="22"/>
                <w:szCs w:val="22"/>
              </w:rPr>
            </w:pPr>
            <w:r>
              <w:rPr>
                <w:rFonts w:ascii="Arial" w:hAnsi="Arial" w:cs="Arial"/>
                <w:b/>
                <w:bCs/>
                <w:sz w:val="22"/>
                <w:szCs w:val="22"/>
              </w:rPr>
              <w:t>2</w:t>
            </w:r>
            <w:r w:rsidR="0070234D">
              <w:rPr>
                <w:rFonts w:ascii="Arial" w:hAnsi="Arial" w:cs="Arial"/>
                <w:b/>
                <w:bCs/>
                <w:sz w:val="22"/>
                <w:szCs w:val="22"/>
              </w:rPr>
              <w:t>.1</w:t>
            </w:r>
          </w:p>
        </w:tc>
        <w:tc>
          <w:tcPr>
            <w:tcW w:w="9624" w:type="dxa"/>
            <w:gridSpan w:val="3"/>
            <w:shd w:val="clear" w:color="auto" w:fill="auto"/>
          </w:tcPr>
          <w:p w14:paraId="6F43B090" w14:textId="6288AC92" w:rsidR="00D02159" w:rsidRPr="004376EF" w:rsidRDefault="00D02159" w:rsidP="00125AED">
            <w:pPr>
              <w:pStyle w:val="BodyText"/>
              <w:spacing w:before="60" w:after="60" w:line="280" w:lineRule="atLeast"/>
              <w:rPr>
                <w:rFonts w:ascii="Arial" w:hAnsi="Arial" w:cs="Arial"/>
                <w:bCs/>
                <w:sz w:val="22"/>
                <w:szCs w:val="22"/>
              </w:rPr>
            </w:pPr>
            <w:r w:rsidRPr="004376EF">
              <w:rPr>
                <w:rFonts w:ascii="Arial" w:hAnsi="Arial" w:cs="Arial"/>
                <w:b/>
                <w:bCs/>
                <w:sz w:val="22"/>
                <w:szCs w:val="22"/>
              </w:rPr>
              <w:t>GENERAL</w:t>
            </w:r>
            <w:r w:rsidR="00163E73" w:rsidRPr="004376EF">
              <w:rPr>
                <w:rFonts w:ascii="Arial" w:hAnsi="Arial" w:cs="Arial"/>
                <w:b/>
                <w:bCs/>
                <w:sz w:val="22"/>
                <w:szCs w:val="22"/>
              </w:rPr>
              <w:t xml:space="preserve"> </w:t>
            </w:r>
            <w:r w:rsidR="0003687F" w:rsidRPr="004376EF">
              <w:rPr>
                <w:rFonts w:ascii="Arial" w:hAnsi="Arial" w:cs="Arial"/>
                <w:b/>
                <w:bCs/>
                <w:sz w:val="22"/>
                <w:szCs w:val="22"/>
              </w:rPr>
              <w:t xml:space="preserve">Safety </w:t>
            </w:r>
            <w:r w:rsidR="00163E73" w:rsidRPr="004376EF">
              <w:rPr>
                <w:rFonts w:ascii="Arial" w:hAnsi="Arial" w:cs="Arial"/>
                <w:b/>
                <w:bCs/>
                <w:sz w:val="22"/>
                <w:szCs w:val="22"/>
              </w:rPr>
              <w:t xml:space="preserve">Characteristics of </w:t>
            </w:r>
            <w:r w:rsidR="00287850">
              <w:rPr>
                <w:rFonts w:ascii="Arial" w:hAnsi="Arial" w:cs="Arial"/>
                <w:b/>
                <w:bCs/>
                <w:sz w:val="22"/>
                <w:szCs w:val="22"/>
              </w:rPr>
              <w:t>40</w:t>
            </w:r>
            <w:r w:rsidR="00163E73" w:rsidRPr="004376EF">
              <w:rPr>
                <w:rFonts w:ascii="Arial" w:hAnsi="Arial" w:cs="Arial"/>
                <w:b/>
                <w:bCs/>
                <w:sz w:val="22"/>
                <w:szCs w:val="22"/>
              </w:rPr>
              <w:t>-foot Battery Electric Bus</w:t>
            </w:r>
          </w:p>
        </w:tc>
      </w:tr>
      <w:tr w:rsidR="00244286" w:rsidRPr="00F94F7B" w14:paraId="75070FCC" w14:textId="77777777" w:rsidTr="004376EF">
        <w:trPr>
          <w:cantSplit/>
        </w:trPr>
        <w:tc>
          <w:tcPr>
            <w:tcW w:w="706" w:type="dxa"/>
            <w:shd w:val="clear" w:color="auto" w:fill="auto"/>
          </w:tcPr>
          <w:p w14:paraId="7B11D884" w14:textId="52E86D14" w:rsidR="00405089" w:rsidRPr="00F94F7B" w:rsidRDefault="0070234D"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76AC2C12" w14:textId="57FB5D88" w:rsidR="0034009B" w:rsidRPr="004376EF" w:rsidRDefault="0041023C" w:rsidP="00E40CBF">
            <w:pPr>
              <w:pStyle w:val="BodyText"/>
              <w:spacing w:before="60" w:after="60" w:line="280" w:lineRule="atLeast"/>
              <w:rPr>
                <w:rFonts w:ascii="Arial" w:hAnsi="Arial" w:cs="Arial"/>
                <w:bCs/>
                <w:sz w:val="22"/>
                <w:szCs w:val="22"/>
              </w:rPr>
            </w:pPr>
            <w:r w:rsidRPr="004376EF">
              <w:rPr>
                <w:rFonts w:ascii="Arial" w:hAnsi="Arial" w:cs="Arial"/>
                <w:bCs/>
                <w:sz w:val="22"/>
                <w:szCs w:val="22"/>
              </w:rPr>
              <w:t xml:space="preserve">List </w:t>
            </w:r>
            <w:r w:rsidR="00BA4FA9" w:rsidRPr="004376EF">
              <w:rPr>
                <w:rFonts w:ascii="Arial" w:hAnsi="Arial" w:cs="Arial"/>
                <w:bCs/>
                <w:sz w:val="22"/>
                <w:szCs w:val="22"/>
              </w:rPr>
              <w:t>provisions</w:t>
            </w:r>
            <w:r w:rsidRPr="004376EF">
              <w:rPr>
                <w:rFonts w:ascii="Arial" w:hAnsi="Arial" w:cs="Arial"/>
                <w:bCs/>
                <w:sz w:val="22"/>
                <w:szCs w:val="22"/>
              </w:rPr>
              <w:t xml:space="preserve"> to ensure that the design bus does not exceed the gross vehicle weight tolerances</w:t>
            </w:r>
          </w:p>
        </w:tc>
        <w:tc>
          <w:tcPr>
            <w:tcW w:w="1117" w:type="dxa"/>
            <w:shd w:val="clear" w:color="auto" w:fill="auto"/>
          </w:tcPr>
          <w:p w14:paraId="4623B2F0" w14:textId="77777777" w:rsidR="00244286" w:rsidRPr="00F94F7B" w:rsidRDefault="0024428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62947987" w14:textId="77777777" w:rsidR="00244286" w:rsidRPr="00F94F7B" w:rsidRDefault="00244286" w:rsidP="00125AED">
            <w:pPr>
              <w:pStyle w:val="BodyText"/>
              <w:spacing w:before="60" w:after="60" w:line="280" w:lineRule="atLeast"/>
              <w:rPr>
                <w:rFonts w:ascii="Arial" w:hAnsi="Arial" w:cs="Arial"/>
                <w:bCs/>
                <w:sz w:val="22"/>
                <w:szCs w:val="22"/>
              </w:rPr>
            </w:pPr>
          </w:p>
        </w:tc>
      </w:tr>
      <w:tr w:rsidR="009019FD" w:rsidRPr="00F94F7B" w14:paraId="30481FAF" w14:textId="77777777" w:rsidTr="004376EF">
        <w:trPr>
          <w:cantSplit/>
        </w:trPr>
        <w:tc>
          <w:tcPr>
            <w:tcW w:w="706" w:type="dxa"/>
            <w:shd w:val="clear" w:color="auto" w:fill="auto"/>
          </w:tcPr>
          <w:p w14:paraId="09B3BB5E" w14:textId="4ED542DC" w:rsidR="009019FD" w:rsidRPr="00F94F7B" w:rsidRDefault="0070234D"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4F27C7C2" w14:textId="139FA1C8" w:rsidR="009019FD" w:rsidRPr="004376EF" w:rsidRDefault="0041023C" w:rsidP="00125AED">
            <w:pPr>
              <w:pStyle w:val="BodyText"/>
              <w:spacing w:before="60" w:after="60" w:line="280" w:lineRule="atLeast"/>
              <w:rPr>
                <w:rFonts w:ascii="Arial" w:hAnsi="Arial" w:cs="Arial"/>
                <w:bCs/>
                <w:sz w:val="22"/>
                <w:szCs w:val="22"/>
              </w:rPr>
            </w:pPr>
            <w:r w:rsidRPr="004376EF">
              <w:rPr>
                <w:rFonts w:ascii="Arial" w:hAnsi="Arial" w:cs="Arial"/>
                <w:bCs/>
                <w:sz w:val="22"/>
                <w:szCs w:val="22"/>
              </w:rPr>
              <w:t xml:space="preserve">  Tires and rims</w:t>
            </w:r>
          </w:p>
        </w:tc>
        <w:tc>
          <w:tcPr>
            <w:tcW w:w="1117" w:type="dxa"/>
            <w:shd w:val="clear" w:color="auto" w:fill="auto"/>
          </w:tcPr>
          <w:p w14:paraId="442749AC" w14:textId="77777777" w:rsidR="009019FD" w:rsidRPr="00F94F7B" w:rsidRDefault="009019FD"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242306A" w14:textId="77777777" w:rsidR="009019FD" w:rsidRPr="00F94F7B" w:rsidRDefault="009019FD" w:rsidP="00125AED">
            <w:pPr>
              <w:pStyle w:val="BodyText"/>
              <w:spacing w:before="60" w:after="60" w:line="280" w:lineRule="atLeast"/>
              <w:rPr>
                <w:rFonts w:ascii="Arial" w:hAnsi="Arial" w:cs="Arial"/>
                <w:bCs/>
                <w:sz w:val="22"/>
                <w:szCs w:val="22"/>
              </w:rPr>
            </w:pPr>
          </w:p>
        </w:tc>
      </w:tr>
      <w:tr w:rsidR="00163E73" w:rsidRPr="00F94F7B" w14:paraId="1914D902" w14:textId="77777777" w:rsidTr="004376EF">
        <w:trPr>
          <w:cantSplit/>
        </w:trPr>
        <w:tc>
          <w:tcPr>
            <w:tcW w:w="706" w:type="dxa"/>
            <w:shd w:val="clear" w:color="auto" w:fill="auto"/>
          </w:tcPr>
          <w:p w14:paraId="2626250C" w14:textId="12540C21" w:rsidR="00163E73" w:rsidRDefault="0070234D" w:rsidP="001049C9">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206808ED" w14:textId="7398E04E" w:rsidR="00163E73" w:rsidRPr="004376EF" w:rsidRDefault="0041023C" w:rsidP="00125AED">
            <w:pPr>
              <w:pStyle w:val="BodyText"/>
              <w:spacing w:before="60" w:after="60" w:line="280" w:lineRule="atLeast"/>
              <w:rPr>
                <w:rFonts w:ascii="Arial" w:hAnsi="Arial" w:cs="Arial"/>
                <w:bCs/>
                <w:sz w:val="22"/>
                <w:szCs w:val="22"/>
              </w:rPr>
            </w:pPr>
            <w:r w:rsidRPr="004376EF">
              <w:rPr>
                <w:rFonts w:ascii="Arial" w:hAnsi="Arial" w:cs="Arial"/>
                <w:bCs/>
                <w:sz w:val="22"/>
                <w:szCs w:val="22"/>
              </w:rPr>
              <w:t xml:space="preserve">   Axle, including control arms</w:t>
            </w:r>
          </w:p>
        </w:tc>
        <w:tc>
          <w:tcPr>
            <w:tcW w:w="1117" w:type="dxa"/>
            <w:shd w:val="clear" w:color="auto" w:fill="auto"/>
          </w:tcPr>
          <w:p w14:paraId="522B39D6" w14:textId="77777777" w:rsidR="00163E73" w:rsidRPr="00F94F7B" w:rsidRDefault="00163E73"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5F569EBE" w14:textId="77777777" w:rsidR="00163E73" w:rsidRPr="00F94F7B" w:rsidRDefault="00163E73" w:rsidP="00125AED">
            <w:pPr>
              <w:pStyle w:val="BodyText"/>
              <w:spacing w:before="60" w:after="60" w:line="280" w:lineRule="atLeast"/>
              <w:rPr>
                <w:rFonts w:ascii="Arial" w:hAnsi="Arial" w:cs="Arial"/>
                <w:bCs/>
                <w:sz w:val="22"/>
                <w:szCs w:val="22"/>
              </w:rPr>
            </w:pPr>
          </w:p>
        </w:tc>
      </w:tr>
      <w:tr w:rsidR="0034009B" w:rsidRPr="00F94F7B" w14:paraId="3F5B1A9D" w14:textId="77777777" w:rsidTr="004376EF">
        <w:trPr>
          <w:cantSplit/>
        </w:trPr>
        <w:tc>
          <w:tcPr>
            <w:tcW w:w="706" w:type="dxa"/>
            <w:shd w:val="clear" w:color="auto" w:fill="auto"/>
          </w:tcPr>
          <w:p w14:paraId="57DA52E0" w14:textId="519B6449" w:rsidR="0034009B" w:rsidRPr="00F94F7B" w:rsidRDefault="0070234D"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d</w:t>
            </w:r>
          </w:p>
        </w:tc>
        <w:tc>
          <w:tcPr>
            <w:tcW w:w="4895" w:type="dxa"/>
            <w:shd w:val="clear" w:color="auto" w:fill="auto"/>
          </w:tcPr>
          <w:p w14:paraId="6DAA4000" w14:textId="11DE27C1" w:rsidR="0034009B" w:rsidRPr="004376EF" w:rsidRDefault="0041023C" w:rsidP="00125AED">
            <w:pPr>
              <w:pStyle w:val="BodyText"/>
              <w:spacing w:before="60" w:after="60" w:line="280" w:lineRule="atLeast"/>
              <w:rPr>
                <w:rFonts w:ascii="Arial" w:hAnsi="Arial" w:cs="Arial"/>
                <w:bCs/>
                <w:sz w:val="22"/>
                <w:szCs w:val="22"/>
              </w:rPr>
            </w:pPr>
            <w:r w:rsidRPr="004376EF">
              <w:rPr>
                <w:rFonts w:ascii="Arial" w:hAnsi="Arial" w:cs="Arial"/>
                <w:bCs/>
                <w:sz w:val="22"/>
                <w:szCs w:val="22"/>
              </w:rPr>
              <w:t xml:space="preserve">   Suspension (air bags, etc.)</w:t>
            </w:r>
          </w:p>
        </w:tc>
        <w:tc>
          <w:tcPr>
            <w:tcW w:w="1117" w:type="dxa"/>
            <w:shd w:val="clear" w:color="auto" w:fill="auto"/>
          </w:tcPr>
          <w:p w14:paraId="37663E08" w14:textId="77777777" w:rsidR="0034009B" w:rsidRPr="00F94F7B" w:rsidRDefault="0034009B"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68668076" w14:textId="77777777" w:rsidR="0034009B" w:rsidRPr="00F94F7B" w:rsidRDefault="0034009B" w:rsidP="00125AED">
            <w:pPr>
              <w:pStyle w:val="BodyText"/>
              <w:spacing w:before="60" w:after="60" w:line="280" w:lineRule="atLeast"/>
              <w:rPr>
                <w:rFonts w:ascii="Arial" w:hAnsi="Arial" w:cs="Arial"/>
                <w:bCs/>
                <w:sz w:val="22"/>
                <w:szCs w:val="22"/>
              </w:rPr>
            </w:pPr>
          </w:p>
        </w:tc>
      </w:tr>
      <w:tr w:rsidR="0041023C" w:rsidRPr="00F94F7B" w14:paraId="5435E7CB" w14:textId="77777777" w:rsidTr="004376EF">
        <w:trPr>
          <w:cantSplit/>
        </w:trPr>
        <w:tc>
          <w:tcPr>
            <w:tcW w:w="706" w:type="dxa"/>
            <w:shd w:val="clear" w:color="auto" w:fill="auto"/>
          </w:tcPr>
          <w:p w14:paraId="02783C9F" w14:textId="61403039" w:rsidR="0041023C" w:rsidRPr="00F94F7B" w:rsidRDefault="0070234D"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e</w:t>
            </w:r>
          </w:p>
        </w:tc>
        <w:tc>
          <w:tcPr>
            <w:tcW w:w="4895" w:type="dxa"/>
            <w:shd w:val="clear" w:color="auto" w:fill="auto"/>
          </w:tcPr>
          <w:p w14:paraId="59BA45D3" w14:textId="3C3A1245" w:rsidR="0041023C" w:rsidRPr="004376EF" w:rsidRDefault="00413D49" w:rsidP="00413D49">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Hydraulic pumps and lines are capable of withstanding maximum system pressures and temperatures</w:t>
            </w:r>
          </w:p>
        </w:tc>
        <w:tc>
          <w:tcPr>
            <w:tcW w:w="1117" w:type="dxa"/>
            <w:shd w:val="clear" w:color="auto" w:fill="auto"/>
          </w:tcPr>
          <w:p w14:paraId="5A1593FB" w14:textId="77777777" w:rsidR="0041023C" w:rsidRPr="00F94F7B" w:rsidRDefault="0041023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8DAFD59" w14:textId="77777777" w:rsidR="0041023C" w:rsidRPr="00F94F7B" w:rsidRDefault="0041023C" w:rsidP="00125AED">
            <w:pPr>
              <w:pStyle w:val="BodyText"/>
              <w:spacing w:before="60" w:after="60" w:line="280" w:lineRule="atLeast"/>
              <w:rPr>
                <w:rFonts w:ascii="Arial" w:hAnsi="Arial" w:cs="Arial"/>
                <w:bCs/>
                <w:sz w:val="22"/>
                <w:szCs w:val="22"/>
              </w:rPr>
            </w:pPr>
          </w:p>
        </w:tc>
      </w:tr>
      <w:tr w:rsidR="00413D49" w:rsidRPr="00F94F7B" w14:paraId="12163EC4" w14:textId="77777777" w:rsidTr="004376EF">
        <w:trPr>
          <w:cantSplit/>
        </w:trPr>
        <w:tc>
          <w:tcPr>
            <w:tcW w:w="706" w:type="dxa"/>
            <w:shd w:val="clear" w:color="auto" w:fill="A6A6A6" w:themeFill="background1" w:themeFillShade="A6"/>
          </w:tcPr>
          <w:p w14:paraId="0AA43E32" w14:textId="77777777" w:rsidR="00413D49" w:rsidRPr="00F94F7B" w:rsidRDefault="00413D49" w:rsidP="00125AED">
            <w:pPr>
              <w:pStyle w:val="BodyText"/>
              <w:spacing w:before="60" w:after="60" w:line="280" w:lineRule="atLeast"/>
              <w:jc w:val="center"/>
              <w:rPr>
                <w:rFonts w:ascii="Arial" w:hAnsi="Arial" w:cs="Arial"/>
                <w:bCs/>
                <w:sz w:val="22"/>
                <w:szCs w:val="22"/>
              </w:rPr>
            </w:pPr>
          </w:p>
        </w:tc>
        <w:tc>
          <w:tcPr>
            <w:tcW w:w="4895" w:type="dxa"/>
            <w:shd w:val="clear" w:color="auto" w:fill="A6A6A6" w:themeFill="background1" w:themeFillShade="A6"/>
          </w:tcPr>
          <w:p w14:paraId="59F2B684" w14:textId="77777777" w:rsidR="00413D49" w:rsidRPr="004376EF" w:rsidRDefault="00413D49" w:rsidP="00125AED">
            <w:pPr>
              <w:pStyle w:val="BodyText"/>
              <w:spacing w:before="60" w:after="60" w:line="280" w:lineRule="atLeast"/>
              <w:rPr>
                <w:rFonts w:ascii="Arial" w:hAnsi="Arial" w:cs="Arial"/>
                <w:bCs/>
                <w:sz w:val="22"/>
                <w:szCs w:val="22"/>
              </w:rPr>
            </w:pPr>
          </w:p>
        </w:tc>
        <w:tc>
          <w:tcPr>
            <w:tcW w:w="1117" w:type="dxa"/>
            <w:shd w:val="clear" w:color="auto" w:fill="A6A6A6" w:themeFill="background1" w:themeFillShade="A6"/>
          </w:tcPr>
          <w:p w14:paraId="4F50C230" w14:textId="77777777" w:rsidR="00413D49" w:rsidRPr="00F94F7B" w:rsidRDefault="00413D49" w:rsidP="00125AED">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68369C47" w14:textId="77777777" w:rsidR="00413D49" w:rsidRPr="00F94F7B" w:rsidRDefault="00413D49" w:rsidP="00125AED">
            <w:pPr>
              <w:pStyle w:val="BodyText"/>
              <w:spacing w:before="60" w:after="60" w:line="280" w:lineRule="atLeast"/>
              <w:rPr>
                <w:rFonts w:ascii="Arial" w:hAnsi="Arial" w:cs="Arial"/>
                <w:bCs/>
                <w:sz w:val="22"/>
                <w:szCs w:val="22"/>
              </w:rPr>
            </w:pPr>
          </w:p>
        </w:tc>
      </w:tr>
      <w:tr w:rsidR="0041023C" w:rsidRPr="00F94F7B" w14:paraId="50221BF5" w14:textId="77777777" w:rsidTr="004376EF">
        <w:trPr>
          <w:cantSplit/>
        </w:trPr>
        <w:tc>
          <w:tcPr>
            <w:tcW w:w="706" w:type="dxa"/>
            <w:shd w:val="clear" w:color="auto" w:fill="auto"/>
          </w:tcPr>
          <w:p w14:paraId="76975764" w14:textId="172F1BC3" w:rsidR="0041023C" w:rsidRPr="0070234D" w:rsidRDefault="00F92BD4" w:rsidP="00125AED">
            <w:pPr>
              <w:pStyle w:val="BodyText"/>
              <w:spacing w:before="60" w:after="60" w:line="280" w:lineRule="atLeast"/>
              <w:jc w:val="center"/>
              <w:rPr>
                <w:rFonts w:ascii="Arial" w:hAnsi="Arial" w:cs="Arial"/>
                <w:b/>
                <w:sz w:val="22"/>
                <w:szCs w:val="22"/>
              </w:rPr>
            </w:pPr>
            <w:r>
              <w:rPr>
                <w:rFonts w:ascii="Arial" w:hAnsi="Arial" w:cs="Arial"/>
                <w:b/>
                <w:sz w:val="22"/>
                <w:szCs w:val="22"/>
              </w:rPr>
              <w:t>2</w:t>
            </w:r>
            <w:r w:rsidR="0041023C" w:rsidRPr="0070234D">
              <w:rPr>
                <w:rFonts w:ascii="Arial" w:hAnsi="Arial" w:cs="Arial"/>
                <w:b/>
                <w:sz w:val="22"/>
                <w:szCs w:val="22"/>
              </w:rPr>
              <w:t>.</w:t>
            </w:r>
            <w:r w:rsidR="004376EF" w:rsidRPr="0070234D">
              <w:rPr>
                <w:rFonts w:ascii="Arial" w:hAnsi="Arial" w:cs="Arial"/>
                <w:b/>
                <w:sz w:val="22"/>
                <w:szCs w:val="22"/>
              </w:rPr>
              <w:t>2</w:t>
            </w:r>
          </w:p>
        </w:tc>
        <w:tc>
          <w:tcPr>
            <w:tcW w:w="4895" w:type="dxa"/>
            <w:shd w:val="clear" w:color="auto" w:fill="auto"/>
          </w:tcPr>
          <w:p w14:paraId="270097D5" w14:textId="1AE06B92" w:rsidR="0041023C" w:rsidRPr="004376EF" w:rsidRDefault="0041023C" w:rsidP="00125AED">
            <w:pPr>
              <w:pStyle w:val="BodyText"/>
              <w:spacing w:before="60" w:after="60" w:line="280" w:lineRule="atLeast"/>
              <w:rPr>
                <w:rFonts w:ascii="Arial" w:hAnsi="Arial" w:cs="Arial"/>
                <w:b/>
                <w:sz w:val="22"/>
                <w:szCs w:val="22"/>
              </w:rPr>
            </w:pPr>
            <w:r w:rsidRPr="004376EF">
              <w:rPr>
                <w:rFonts w:ascii="Arial" w:hAnsi="Arial" w:cs="Arial"/>
                <w:b/>
                <w:sz w:val="22"/>
                <w:szCs w:val="22"/>
              </w:rPr>
              <w:t>Structur</w:t>
            </w:r>
            <w:r w:rsidR="006945AF" w:rsidRPr="004376EF">
              <w:rPr>
                <w:rFonts w:ascii="Arial" w:hAnsi="Arial" w:cs="Arial"/>
                <w:b/>
                <w:sz w:val="22"/>
                <w:szCs w:val="22"/>
              </w:rPr>
              <w:t>al</w:t>
            </w:r>
          </w:p>
        </w:tc>
        <w:tc>
          <w:tcPr>
            <w:tcW w:w="1117" w:type="dxa"/>
            <w:shd w:val="clear" w:color="auto" w:fill="auto"/>
          </w:tcPr>
          <w:p w14:paraId="5CCD8DA2" w14:textId="77777777" w:rsidR="0041023C" w:rsidRPr="00F94F7B" w:rsidRDefault="0041023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54BF7616" w14:textId="77777777" w:rsidR="0041023C" w:rsidRPr="00F94F7B" w:rsidRDefault="0041023C" w:rsidP="00125AED">
            <w:pPr>
              <w:pStyle w:val="BodyText"/>
              <w:spacing w:before="60" w:after="60" w:line="280" w:lineRule="atLeast"/>
              <w:rPr>
                <w:rFonts w:ascii="Arial" w:hAnsi="Arial" w:cs="Arial"/>
                <w:bCs/>
                <w:sz w:val="22"/>
                <w:szCs w:val="22"/>
              </w:rPr>
            </w:pPr>
          </w:p>
        </w:tc>
      </w:tr>
      <w:tr w:rsidR="0041023C" w:rsidRPr="00F94F7B" w14:paraId="125EDCC4" w14:textId="77777777" w:rsidTr="004376EF">
        <w:trPr>
          <w:cantSplit/>
        </w:trPr>
        <w:tc>
          <w:tcPr>
            <w:tcW w:w="706" w:type="dxa"/>
            <w:shd w:val="clear" w:color="auto" w:fill="auto"/>
          </w:tcPr>
          <w:p w14:paraId="48101512" w14:textId="1CE06D3D" w:rsidR="0041023C" w:rsidRPr="00F94F7B" w:rsidRDefault="001049C9"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2C0529C8" w14:textId="6512CE9D" w:rsidR="0041023C" w:rsidRPr="004376EF" w:rsidRDefault="0041023C" w:rsidP="0041023C">
            <w:pPr>
              <w:pStyle w:val="BodyText"/>
              <w:spacing w:before="60" w:after="60" w:line="280" w:lineRule="atLeast"/>
              <w:ind w:left="171" w:hanging="171"/>
              <w:rPr>
                <w:rFonts w:ascii="Arial" w:hAnsi="Arial" w:cs="Arial"/>
                <w:bCs/>
                <w:sz w:val="22"/>
                <w:szCs w:val="22"/>
              </w:rPr>
            </w:pPr>
            <w:r w:rsidRPr="004376EF">
              <w:rPr>
                <w:rFonts w:ascii="Arial" w:hAnsi="Arial" w:cs="Arial"/>
                <w:bCs/>
                <w:sz w:val="22"/>
                <w:szCs w:val="22"/>
              </w:rPr>
              <w:t xml:space="preserve">   The structure of the bus loaded to GVWR under static conditions will not exhibit deflection and/or deformation that impairs the steering</w:t>
            </w:r>
            <w:r w:rsidR="006945AF" w:rsidRPr="004376EF">
              <w:rPr>
                <w:rFonts w:ascii="Arial" w:hAnsi="Arial" w:cs="Arial"/>
                <w:bCs/>
                <w:sz w:val="22"/>
                <w:szCs w:val="22"/>
              </w:rPr>
              <w:t>, doors, windows, and passenger escape mechanisms or service doors</w:t>
            </w:r>
          </w:p>
        </w:tc>
        <w:tc>
          <w:tcPr>
            <w:tcW w:w="1117" w:type="dxa"/>
            <w:shd w:val="clear" w:color="auto" w:fill="auto"/>
          </w:tcPr>
          <w:p w14:paraId="5D20BA1E" w14:textId="77777777" w:rsidR="0041023C" w:rsidRPr="00F94F7B" w:rsidRDefault="0041023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4B90F048" w14:textId="77777777" w:rsidR="0041023C" w:rsidRPr="00F94F7B" w:rsidRDefault="0041023C" w:rsidP="00125AED">
            <w:pPr>
              <w:pStyle w:val="BodyText"/>
              <w:spacing w:before="60" w:after="60" w:line="280" w:lineRule="atLeast"/>
              <w:rPr>
                <w:rFonts w:ascii="Arial" w:hAnsi="Arial" w:cs="Arial"/>
                <w:bCs/>
                <w:sz w:val="22"/>
                <w:szCs w:val="22"/>
              </w:rPr>
            </w:pPr>
          </w:p>
        </w:tc>
      </w:tr>
      <w:tr w:rsidR="0041023C" w:rsidRPr="00F94F7B" w14:paraId="16818798" w14:textId="77777777" w:rsidTr="004376EF">
        <w:trPr>
          <w:cantSplit/>
        </w:trPr>
        <w:tc>
          <w:tcPr>
            <w:tcW w:w="706" w:type="dxa"/>
            <w:shd w:val="clear" w:color="auto" w:fill="auto"/>
          </w:tcPr>
          <w:p w14:paraId="6FE41021" w14:textId="68CB6C4A" w:rsidR="0041023C" w:rsidRPr="00F94F7B" w:rsidRDefault="001049C9"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1B4BBE39" w14:textId="43423BAD" w:rsidR="0041023C" w:rsidRPr="004376EF" w:rsidRDefault="0041023C" w:rsidP="0041023C">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structure of the bus loaded to GVWR under static conditions will not exhibit deflection and/or deformation during snowy or icy weather that may accumulate on the roof of the bus</w:t>
            </w:r>
          </w:p>
        </w:tc>
        <w:tc>
          <w:tcPr>
            <w:tcW w:w="1117" w:type="dxa"/>
            <w:shd w:val="clear" w:color="auto" w:fill="auto"/>
          </w:tcPr>
          <w:p w14:paraId="43CD4A7A" w14:textId="77777777" w:rsidR="0041023C" w:rsidRPr="00F94F7B" w:rsidRDefault="0041023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5AF05E2" w14:textId="77777777" w:rsidR="0041023C" w:rsidRPr="00F94F7B" w:rsidRDefault="0041023C" w:rsidP="00125AED">
            <w:pPr>
              <w:pStyle w:val="BodyText"/>
              <w:spacing w:before="60" w:after="60" w:line="280" w:lineRule="atLeast"/>
              <w:rPr>
                <w:rFonts w:ascii="Arial" w:hAnsi="Arial" w:cs="Arial"/>
                <w:bCs/>
                <w:sz w:val="22"/>
                <w:szCs w:val="22"/>
              </w:rPr>
            </w:pPr>
          </w:p>
        </w:tc>
      </w:tr>
      <w:tr w:rsidR="0041023C" w:rsidRPr="00F94F7B" w14:paraId="2231A8C9" w14:textId="77777777" w:rsidTr="004376EF">
        <w:trPr>
          <w:cantSplit/>
        </w:trPr>
        <w:tc>
          <w:tcPr>
            <w:tcW w:w="706" w:type="dxa"/>
            <w:shd w:val="clear" w:color="auto" w:fill="auto"/>
          </w:tcPr>
          <w:p w14:paraId="65EE225A" w14:textId="5F063663" w:rsidR="0041023C" w:rsidRPr="00F94F7B" w:rsidRDefault="001049C9"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7BA8B181" w14:textId="5404EC39" w:rsidR="0041023C" w:rsidRPr="004376EF" w:rsidRDefault="006945AF" w:rsidP="006B6F4F">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body and roof of the bus can withstand a static load of 150 percent of the curb weight evenly distributed on the roof with no more than </w:t>
            </w:r>
            <w:r w:rsidR="006B6F4F" w:rsidRPr="004376EF">
              <w:rPr>
                <w:rFonts w:ascii="Arial" w:hAnsi="Arial" w:cs="Arial"/>
                <w:bCs/>
                <w:sz w:val="22"/>
                <w:szCs w:val="22"/>
              </w:rPr>
              <w:t>a 6</w:t>
            </w:r>
            <w:r w:rsidR="004B5D20" w:rsidRPr="004376EF">
              <w:rPr>
                <w:rFonts w:ascii="Arial" w:hAnsi="Arial" w:cs="Arial"/>
                <w:bCs/>
                <w:sz w:val="22"/>
                <w:szCs w:val="22"/>
              </w:rPr>
              <w:t>-</w:t>
            </w:r>
            <w:r w:rsidR="006B6F4F" w:rsidRPr="004376EF">
              <w:rPr>
                <w:rFonts w:ascii="Arial" w:hAnsi="Arial" w:cs="Arial"/>
                <w:bCs/>
                <w:sz w:val="22"/>
                <w:szCs w:val="22"/>
              </w:rPr>
              <w:t xml:space="preserve"> inch reduction in any interior dimension</w:t>
            </w:r>
          </w:p>
        </w:tc>
        <w:tc>
          <w:tcPr>
            <w:tcW w:w="1117" w:type="dxa"/>
            <w:shd w:val="clear" w:color="auto" w:fill="auto"/>
          </w:tcPr>
          <w:p w14:paraId="11AEA7C3" w14:textId="77777777" w:rsidR="0041023C" w:rsidRPr="00F94F7B" w:rsidRDefault="0041023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466AE17" w14:textId="77777777" w:rsidR="0041023C" w:rsidRPr="00F94F7B" w:rsidRDefault="0041023C" w:rsidP="00125AED">
            <w:pPr>
              <w:pStyle w:val="BodyText"/>
              <w:spacing w:before="60" w:after="60" w:line="280" w:lineRule="atLeast"/>
              <w:rPr>
                <w:rFonts w:ascii="Arial" w:hAnsi="Arial" w:cs="Arial"/>
                <w:bCs/>
                <w:sz w:val="22"/>
                <w:szCs w:val="22"/>
              </w:rPr>
            </w:pPr>
          </w:p>
        </w:tc>
      </w:tr>
      <w:tr w:rsidR="0041023C" w:rsidRPr="00F94F7B" w14:paraId="58DF78BC" w14:textId="77777777" w:rsidTr="004376EF">
        <w:trPr>
          <w:cantSplit/>
        </w:trPr>
        <w:tc>
          <w:tcPr>
            <w:tcW w:w="706" w:type="dxa"/>
            <w:shd w:val="clear" w:color="auto" w:fill="auto"/>
          </w:tcPr>
          <w:p w14:paraId="43D67F78" w14:textId="0C615633" w:rsidR="0041023C" w:rsidRPr="00F94F7B" w:rsidRDefault="001049C9"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d</w:t>
            </w:r>
          </w:p>
        </w:tc>
        <w:tc>
          <w:tcPr>
            <w:tcW w:w="4895" w:type="dxa"/>
            <w:shd w:val="clear" w:color="auto" w:fill="auto"/>
          </w:tcPr>
          <w:p w14:paraId="16E50267" w14:textId="1F7D0575" w:rsidR="0041023C" w:rsidRPr="004376EF" w:rsidRDefault="001049C9" w:rsidP="001049C9">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roof is equipped with a non-slip surface and a clearly marked walkway for accessing and servicing the roof mounted equipment</w:t>
            </w:r>
          </w:p>
        </w:tc>
        <w:tc>
          <w:tcPr>
            <w:tcW w:w="1117" w:type="dxa"/>
            <w:shd w:val="clear" w:color="auto" w:fill="auto"/>
          </w:tcPr>
          <w:p w14:paraId="6A99DACB" w14:textId="77777777" w:rsidR="0041023C" w:rsidRPr="00F94F7B" w:rsidRDefault="0041023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2B6B927C" w14:textId="77777777" w:rsidR="0041023C" w:rsidRPr="00F94F7B" w:rsidRDefault="0041023C" w:rsidP="00125AED">
            <w:pPr>
              <w:pStyle w:val="BodyText"/>
              <w:spacing w:before="60" w:after="60" w:line="280" w:lineRule="atLeast"/>
              <w:rPr>
                <w:rFonts w:ascii="Arial" w:hAnsi="Arial" w:cs="Arial"/>
                <w:bCs/>
                <w:sz w:val="22"/>
                <w:szCs w:val="22"/>
              </w:rPr>
            </w:pPr>
          </w:p>
        </w:tc>
      </w:tr>
      <w:tr w:rsidR="0041023C" w:rsidRPr="00F94F7B" w14:paraId="5092F474" w14:textId="77777777" w:rsidTr="004376EF">
        <w:trPr>
          <w:cantSplit/>
        </w:trPr>
        <w:tc>
          <w:tcPr>
            <w:tcW w:w="706" w:type="dxa"/>
            <w:shd w:val="clear" w:color="auto" w:fill="auto"/>
          </w:tcPr>
          <w:p w14:paraId="7D830D57" w14:textId="73B0FC2A" w:rsidR="0041023C" w:rsidRPr="00F94F7B"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e</w:t>
            </w:r>
          </w:p>
        </w:tc>
        <w:tc>
          <w:tcPr>
            <w:tcW w:w="4895" w:type="dxa"/>
            <w:shd w:val="clear" w:color="auto" w:fill="auto"/>
          </w:tcPr>
          <w:p w14:paraId="27A3C61B" w14:textId="45E33C96" w:rsidR="0041023C" w:rsidRPr="004376EF" w:rsidRDefault="006E2FF5" w:rsidP="00821B00">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batteries are properly load distributed to reduce rollover potential or cause the bus to list to one side</w:t>
            </w:r>
          </w:p>
        </w:tc>
        <w:tc>
          <w:tcPr>
            <w:tcW w:w="1117" w:type="dxa"/>
            <w:shd w:val="clear" w:color="auto" w:fill="auto"/>
          </w:tcPr>
          <w:p w14:paraId="50F3CB41" w14:textId="77777777" w:rsidR="0041023C" w:rsidRPr="00F94F7B" w:rsidRDefault="0041023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3C96776" w14:textId="77777777" w:rsidR="0041023C" w:rsidRPr="00F94F7B" w:rsidRDefault="0041023C" w:rsidP="00125AED">
            <w:pPr>
              <w:pStyle w:val="BodyText"/>
              <w:spacing w:before="60" w:after="60" w:line="280" w:lineRule="atLeast"/>
              <w:rPr>
                <w:rFonts w:ascii="Arial" w:hAnsi="Arial" w:cs="Arial"/>
                <w:bCs/>
                <w:sz w:val="22"/>
                <w:szCs w:val="22"/>
              </w:rPr>
            </w:pPr>
          </w:p>
        </w:tc>
      </w:tr>
      <w:tr w:rsidR="0041023C" w:rsidRPr="00F94F7B" w14:paraId="3AAFC8CF" w14:textId="77777777" w:rsidTr="004376EF">
        <w:trPr>
          <w:cantSplit/>
        </w:trPr>
        <w:tc>
          <w:tcPr>
            <w:tcW w:w="706" w:type="dxa"/>
            <w:shd w:val="clear" w:color="auto" w:fill="auto"/>
          </w:tcPr>
          <w:p w14:paraId="4E651CA3" w14:textId="13B7C3AA" w:rsidR="0041023C" w:rsidRPr="00F94F7B"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f</w:t>
            </w:r>
          </w:p>
        </w:tc>
        <w:tc>
          <w:tcPr>
            <w:tcW w:w="4895" w:type="dxa"/>
            <w:shd w:val="clear" w:color="auto" w:fill="auto"/>
          </w:tcPr>
          <w:p w14:paraId="18086678" w14:textId="5B262827" w:rsidR="0041023C" w:rsidRPr="004376EF" w:rsidRDefault="006E2FF5" w:rsidP="006E2FF5">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entire bus is designed to minimize potential exposure to hazardous electrical current in the event of an accident</w:t>
            </w:r>
          </w:p>
        </w:tc>
        <w:tc>
          <w:tcPr>
            <w:tcW w:w="1117" w:type="dxa"/>
            <w:shd w:val="clear" w:color="auto" w:fill="auto"/>
          </w:tcPr>
          <w:p w14:paraId="154FC77D" w14:textId="77777777" w:rsidR="0041023C" w:rsidRPr="00F94F7B" w:rsidRDefault="0041023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0A4BB3C" w14:textId="77777777" w:rsidR="0041023C" w:rsidRPr="00F94F7B" w:rsidRDefault="0041023C" w:rsidP="00125AED">
            <w:pPr>
              <w:pStyle w:val="BodyText"/>
              <w:spacing w:before="60" w:after="60" w:line="280" w:lineRule="atLeast"/>
              <w:rPr>
                <w:rFonts w:ascii="Arial" w:hAnsi="Arial" w:cs="Arial"/>
                <w:bCs/>
                <w:sz w:val="22"/>
                <w:szCs w:val="22"/>
              </w:rPr>
            </w:pPr>
          </w:p>
        </w:tc>
      </w:tr>
      <w:tr w:rsidR="006E2FF5" w:rsidRPr="00F94F7B" w14:paraId="5AEEB26E" w14:textId="77777777" w:rsidTr="004376EF">
        <w:trPr>
          <w:cantSplit/>
        </w:trPr>
        <w:tc>
          <w:tcPr>
            <w:tcW w:w="706" w:type="dxa"/>
            <w:shd w:val="clear" w:color="auto" w:fill="auto"/>
          </w:tcPr>
          <w:p w14:paraId="78002750" w14:textId="0BDA03A3" w:rsidR="006E2FF5" w:rsidRPr="00F94F7B"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lastRenderedPageBreak/>
              <w:t>g</w:t>
            </w:r>
          </w:p>
        </w:tc>
        <w:tc>
          <w:tcPr>
            <w:tcW w:w="4895" w:type="dxa"/>
            <w:shd w:val="clear" w:color="auto" w:fill="auto"/>
          </w:tcPr>
          <w:p w14:paraId="38F11DC7" w14:textId="08CF5404" w:rsidR="006E2FF5" w:rsidRPr="004376EF" w:rsidRDefault="000545AF" w:rsidP="006E2FF5">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bus is designed to prevent gassing or fumes from the energy storage system to enter the interior passenger and driver areas</w:t>
            </w:r>
          </w:p>
        </w:tc>
        <w:tc>
          <w:tcPr>
            <w:tcW w:w="1117" w:type="dxa"/>
            <w:shd w:val="clear" w:color="auto" w:fill="auto"/>
          </w:tcPr>
          <w:p w14:paraId="15101C8F" w14:textId="77777777" w:rsidR="006E2FF5" w:rsidRPr="00F94F7B" w:rsidRDefault="006E2FF5"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26245572" w14:textId="77777777" w:rsidR="006E2FF5" w:rsidRPr="00F94F7B" w:rsidRDefault="006E2FF5" w:rsidP="00125AED">
            <w:pPr>
              <w:pStyle w:val="BodyText"/>
              <w:spacing w:before="60" w:after="60" w:line="280" w:lineRule="atLeast"/>
              <w:rPr>
                <w:rFonts w:ascii="Arial" w:hAnsi="Arial" w:cs="Arial"/>
                <w:bCs/>
                <w:sz w:val="22"/>
                <w:szCs w:val="22"/>
              </w:rPr>
            </w:pPr>
          </w:p>
        </w:tc>
      </w:tr>
      <w:tr w:rsidR="006E2FF5" w:rsidRPr="00F94F7B" w14:paraId="04C59535" w14:textId="77777777" w:rsidTr="004376EF">
        <w:trPr>
          <w:cantSplit/>
        </w:trPr>
        <w:tc>
          <w:tcPr>
            <w:tcW w:w="706" w:type="dxa"/>
            <w:shd w:val="clear" w:color="auto" w:fill="A6A6A6" w:themeFill="background1" w:themeFillShade="A6"/>
          </w:tcPr>
          <w:p w14:paraId="025A71EF" w14:textId="77777777" w:rsidR="006E2FF5" w:rsidRPr="00F94F7B" w:rsidRDefault="006E2FF5" w:rsidP="00125AED">
            <w:pPr>
              <w:pStyle w:val="BodyText"/>
              <w:spacing w:before="60" w:after="60" w:line="280" w:lineRule="atLeast"/>
              <w:jc w:val="center"/>
              <w:rPr>
                <w:rFonts w:ascii="Arial" w:hAnsi="Arial" w:cs="Arial"/>
                <w:bCs/>
                <w:sz w:val="22"/>
                <w:szCs w:val="22"/>
              </w:rPr>
            </w:pPr>
          </w:p>
        </w:tc>
        <w:tc>
          <w:tcPr>
            <w:tcW w:w="4895" w:type="dxa"/>
            <w:shd w:val="clear" w:color="auto" w:fill="A6A6A6" w:themeFill="background1" w:themeFillShade="A6"/>
          </w:tcPr>
          <w:p w14:paraId="62D18682" w14:textId="77777777" w:rsidR="006E2FF5" w:rsidRPr="004376EF" w:rsidRDefault="006E2FF5" w:rsidP="00125AED">
            <w:pPr>
              <w:pStyle w:val="BodyText"/>
              <w:spacing w:before="60" w:after="60" w:line="280" w:lineRule="atLeast"/>
              <w:rPr>
                <w:rFonts w:ascii="Arial" w:hAnsi="Arial" w:cs="Arial"/>
                <w:bCs/>
                <w:sz w:val="22"/>
                <w:szCs w:val="22"/>
              </w:rPr>
            </w:pPr>
          </w:p>
        </w:tc>
        <w:tc>
          <w:tcPr>
            <w:tcW w:w="1117" w:type="dxa"/>
            <w:shd w:val="clear" w:color="auto" w:fill="A6A6A6" w:themeFill="background1" w:themeFillShade="A6"/>
          </w:tcPr>
          <w:p w14:paraId="1B221B46" w14:textId="77777777" w:rsidR="006E2FF5" w:rsidRPr="00F94F7B" w:rsidRDefault="006E2FF5" w:rsidP="00125AED">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067D0215" w14:textId="77777777" w:rsidR="006E2FF5" w:rsidRPr="00F94F7B" w:rsidRDefault="006E2FF5" w:rsidP="00125AED">
            <w:pPr>
              <w:pStyle w:val="BodyText"/>
              <w:spacing w:before="60" w:after="60" w:line="280" w:lineRule="atLeast"/>
              <w:rPr>
                <w:rFonts w:ascii="Arial" w:hAnsi="Arial" w:cs="Arial"/>
                <w:bCs/>
                <w:sz w:val="22"/>
                <w:szCs w:val="22"/>
              </w:rPr>
            </w:pPr>
          </w:p>
        </w:tc>
      </w:tr>
      <w:tr w:rsidR="0070234D" w:rsidRPr="00F94F7B" w14:paraId="7FAE9B0D" w14:textId="77777777" w:rsidTr="004376EF">
        <w:trPr>
          <w:cantSplit/>
        </w:trPr>
        <w:tc>
          <w:tcPr>
            <w:tcW w:w="706" w:type="dxa"/>
            <w:shd w:val="clear" w:color="auto" w:fill="auto"/>
          </w:tcPr>
          <w:p w14:paraId="5494A420" w14:textId="57431EF0" w:rsidR="0070234D" w:rsidRPr="0070234D" w:rsidRDefault="00F92BD4" w:rsidP="00125AED">
            <w:pPr>
              <w:pStyle w:val="BodyText"/>
              <w:spacing w:before="60" w:after="60" w:line="280" w:lineRule="atLeast"/>
              <w:jc w:val="center"/>
              <w:rPr>
                <w:rFonts w:ascii="Arial" w:hAnsi="Arial" w:cs="Arial"/>
                <w:b/>
                <w:sz w:val="22"/>
                <w:szCs w:val="22"/>
              </w:rPr>
            </w:pPr>
            <w:r>
              <w:rPr>
                <w:rFonts w:ascii="Arial" w:hAnsi="Arial" w:cs="Arial"/>
                <w:b/>
                <w:sz w:val="22"/>
                <w:szCs w:val="22"/>
              </w:rPr>
              <w:t>2</w:t>
            </w:r>
            <w:r w:rsidR="0070234D" w:rsidRPr="0070234D">
              <w:rPr>
                <w:rFonts w:ascii="Arial" w:hAnsi="Arial" w:cs="Arial"/>
                <w:b/>
                <w:sz w:val="22"/>
                <w:szCs w:val="22"/>
              </w:rPr>
              <w:t>.3</w:t>
            </w:r>
          </w:p>
        </w:tc>
        <w:tc>
          <w:tcPr>
            <w:tcW w:w="4895" w:type="dxa"/>
            <w:shd w:val="clear" w:color="auto" w:fill="auto"/>
          </w:tcPr>
          <w:p w14:paraId="65694261" w14:textId="6321B3F4" w:rsidR="0070234D" w:rsidRPr="0070234D" w:rsidRDefault="0070234D" w:rsidP="00125AED">
            <w:pPr>
              <w:pStyle w:val="BodyText"/>
              <w:spacing w:before="60" w:after="60" w:line="280" w:lineRule="atLeast"/>
              <w:rPr>
                <w:rFonts w:ascii="Arial" w:hAnsi="Arial" w:cs="Arial"/>
                <w:b/>
                <w:sz w:val="22"/>
                <w:szCs w:val="22"/>
              </w:rPr>
            </w:pPr>
            <w:r>
              <w:rPr>
                <w:rFonts w:ascii="Arial" w:hAnsi="Arial" w:cs="Arial"/>
                <w:b/>
                <w:sz w:val="22"/>
                <w:szCs w:val="22"/>
              </w:rPr>
              <w:t>DESIGN TESTING, VALIDATION</w:t>
            </w:r>
          </w:p>
        </w:tc>
        <w:tc>
          <w:tcPr>
            <w:tcW w:w="1117" w:type="dxa"/>
            <w:shd w:val="clear" w:color="auto" w:fill="auto"/>
          </w:tcPr>
          <w:p w14:paraId="12246C84" w14:textId="77777777" w:rsidR="0070234D" w:rsidRPr="00F94F7B" w:rsidRDefault="0070234D"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A63BF4D" w14:textId="77777777" w:rsidR="0070234D" w:rsidRPr="00F94F7B" w:rsidRDefault="0070234D" w:rsidP="00125AED">
            <w:pPr>
              <w:pStyle w:val="BodyText"/>
              <w:spacing w:before="60" w:after="60" w:line="280" w:lineRule="atLeast"/>
              <w:rPr>
                <w:rFonts w:ascii="Arial" w:hAnsi="Arial" w:cs="Arial"/>
                <w:bCs/>
                <w:sz w:val="22"/>
                <w:szCs w:val="22"/>
              </w:rPr>
            </w:pPr>
          </w:p>
        </w:tc>
      </w:tr>
      <w:tr w:rsidR="00E40CBF" w:rsidRPr="00F94F7B" w14:paraId="49744130" w14:textId="77777777" w:rsidTr="004376EF">
        <w:trPr>
          <w:cantSplit/>
        </w:trPr>
        <w:tc>
          <w:tcPr>
            <w:tcW w:w="706" w:type="dxa"/>
            <w:shd w:val="clear" w:color="auto" w:fill="auto"/>
          </w:tcPr>
          <w:p w14:paraId="41C4576A" w14:textId="43882435" w:rsidR="00E40CBF" w:rsidRPr="00F94F7B" w:rsidRDefault="0070234D"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245A42F8" w14:textId="468B6113" w:rsidR="00E40CBF" w:rsidRPr="004376EF" w:rsidRDefault="0041023C" w:rsidP="00125AED">
            <w:pPr>
              <w:pStyle w:val="BodyText"/>
              <w:spacing w:before="60" w:after="60" w:line="280" w:lineRule="atLeast"/>
              <w:rPr>
                <w:rFonts w:ascii="Arial" w:hAnsi="Arial" w:cs="Arial"/>
                <w:bCs/>
                <w:sz w:val="22"/>
                <w:szCs w:val="22"/>
              </w:rPr>
            </w:pPr>
            <w:r w:rsidRPr="004376EF">
              <w:rPr>
                <w:rFonts w:ascii="Arial" w:hAnsi="Arial" w:cs="Arial"/>
                <w:bCs/>
                <w:sz w:val="22"/>
                <w:szCs w:val="22"/>
              </w:rPr>
              <w:t xml:space="preserve">Provide test results or other supporting evidence that the design bus is capable of operating in the </w:t>
            </w:r>
            <w:r w:rsidR="00287850">
              <w:rPr>
                <w:rFonts w:ascii="Arial" w:hAnsi="Arial" w:cs="Arial"/>
                <w:bCs/>
                <w:sz w:val="22"/>
                <w:szCs w:val="22"/>
              </w:rPr>
              <w:t>DTA</w:t>
            </w:r>
            <w:r w:rsidRPr="004376EF">
              <w:rPr>
                <w:rFonts w:ascii="Arial" w:hAnsi="Arial" w:cs="Arial"/>
                <w:bCs/>
                <w:sz w:val="22"/>
                <w:szCs w:val="22"/>
              </w:rPr>
              <w:t xml:space="preserve"> climate and transit system </w:t>
            </w:r>
            <w:r w:rsidR="00E34486" w:rsidRPr="004376EF">
              <w:rPr>
                <w:rFonts w:ascii="Arial" w:hAnsi="Arial" w:cs="Arial"/>
                <w:bCs/>
                <w:sz w:val="22"/>
                <w:szCs w:val="22"/>
              </w:rPr>
              <w:t>operating conditions</w:t>
            </w:r>
          </w:p>
        </w:tc>
        <w:tc>
          <w:tcPr>
            <w:tcW w:w="1117" w:type="dxa"/>
            <w:shd w:val="clear" w:color="auto" w:fill="auto"/>
          </w:tcPr>
          <w:p w14:paraId="35C7E62E" w14:textId="77777777" w:rsidR="00E40CBF" w:rsidRPr="00F94F7B" w:rsidRDefault="00E40CB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50D6547E" w14:textId="77777777" w:rsidR="00E40CBF" w:rsidRPr="00F94F7B" w:rsidRDefault="00E40CBF" w:rsidP="00125AED">
            <w:pPr>
              <w:pStyle w:val="BodyText"/>
              <w:spacing w:before="60" w:after="60" w:line="280" w:lineRule="atLeast"/>
              <w:rPr>
                <w:rFonts w:ascii="Arial" w:hAnsi="Arial" w:cs="Arial"/>
                <w:bCs/>
                <w:sz w:val="22"/>
                <w:szCs w:val="22"/>
              </w:rPr>
            </w:pPr>
          </w:p>
        </w:tc>
      </w:tr>
      <w:tr w:rsidR="00E40CBF" w:rsidRPr="00F94F7B" w14:paraId="763826D4" w14:textId="77777777" w:rsidTr="004376EF">
        <w:trPr>
          <w:cantSplit/>
        </w:trPr>
        <w:tc>
          <w:tcPr>
            <w:tcW w:w="706" w:type="dxa"/>
            <w:shd w:val="clear" w:color="auto" w:fill="auto"/>
          </w:tcPr>
          <w:p w14:paraId="2254EB6F" w14:textId="73AC8649" w:rsidR="00E40CBF" w:rsidRDefault="0070234D"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2ED8D09A" w14:textId="5538237D" w:rsidR="00E40CBF" w:rsidRPr="004376EF" w:rsidRDefault="0041023C" w:rsidP="00125AED">
            <w:pPr>
              <w:pStyle w:val="BodyText"/>
              <w:spacing w:before="60" w:after="60" w:line="280" w:lineRule="atLeast"/>
              <w:rPr>
                <w:rFonts w:ascii="Arial" w:hAnsi="Arial" w:cs="Arial"/>
                <w:bCs/>
                <w:sz w:val="22"/>
                <w:szCs w:val="22"/>
              </w:rPr>
            </w:pPr>
            <w:r w:rsidRPr="004376EF">
              <w:rPr>
                <w:rFonts w:ascii="Arial" w:hAnsi="Arial" w:cs="Arial"/>
                <w:bCs/>
                <w:sz w:val="22"/>
                <w:szCs w:val="22"/>
              </w:rPr>
              <w:t xml:space="preserve">   Cold weather testing, including immersion</w:t>
            </w:r>
          </w:p>
        </w:tc>
        <w:tc>
          <w:tcPr>
            <w:tcW w:w="1117" w:type="dxa"/>
            <w:shd w:val="clear" w:color="auto" w:fill="auto"/>
          </w:tcPr>
          <w:p w14:paraId="4EC75E2A" w14:textId="77777777" w:rsidR="00E40CBF" w:rsidRPr="00F94F7B" w:rsidRDefault="00E40CB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51745044" w14:textId="77777777" w:rsidR="00E40CBF" w:rsidRPr="00F94F7B" w:rsidRDefault="00E40CBF" w:rsidP="00125AED">
            <w:pPr>
              <w:pStyle w:val="BodyText"/>
              <w:spacing w:before="60" w:after="60" w:line="280" w:lineRule="atLeast"/>
              <w:rPr>
                <w:rFonts w:ascii="Arial" w:hAnsi="Arial" w:cs="Arial"/>
                <w:bCs/>
                <w:sz w:val="22"/>
                <w:szCs w:val="22"/>
              </w:rPr>
            </w:pPr>
          </w:p>
        </w:tc>
      </w:tr>
      <w:tr w:rsidR="00E40CBF" w:rsidRPr="00F94F7B" w14:paraId="43777CF7" w14:textId="77777777" w:rsidTr="004376EF">
        <w:trPr>
          <w:cantSplit/>
        </w:trPr>
        <w:tc>
          <w:tcPr>
            <w:tcW w:w="706" w:type="dxa"/>
            <w:shd w:val="clear" w:color="auto" w:fill="auto"/>
          </w:tcPr>
          <w:p w14:paraId="7C02355A" w14:textId="30C80BAD" w:rsidR="00E40CBF" w:rsidRDefault="0070234D"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7BC5B67A" w14:textId="412B34C8" w:rsidR="00E40CBF" w:rsidRPr="004376EF" w:rsidRDefault="0041023C" w:rsidP="00125AED">
            <w:pPr>
              <w:pStyle w:val="BodyText"/>
              <w:spacing w:before="60" w:after="60" w:line="280" w:lineRule="atLeast"/>
              <w:rPr>
                <w:rFonts w:ascii="Arial" w:hAnsi="Arial" w:cs="Arial"/>
                <w:bCs/>
                <w:sz w:val="22"/>
                <w:szCs w:val="22"/>
              </w:rPr>
            </w:pPr>
            <w:r w:rsidRPr="004376EF">
              <w:rPr>
                <w:rFonts w:ascii="Arial" w:hAnsi="Arial" w:cs="Arial"/>
                <w:bCs/>
                <w:sz w:val="22"/>
                <w:szCs w:val="22"/>
              </w:rPr>
              <w:t xml:space="preserve">   Base Heat Btu</w:t>
            </w:r>
            <w:r w:rsidR="0070234D">
              <w:rPr>
                <w:rFonts w:ascii="Arial" w:hAnsi="Arial" w:cs="Arial"/>
                <w:bCs/>
                <w:sz w:val="22"/>
                <w:szCs w:val="22"/>
              </w:rPr>
              <w:t xml:space="preserve"> (electric)</w:t>
            </w:r>
          </w:p>
        </w:tc>
        <w:tc>
          <w:tcPr>
            <w:tcW w:w="1117" w:type="dxa"/>
            <w:shd w:val="clear" w:color="auto" w:fill="auto"/>
          </w:tcPr>
          <w:p w14:paraId="6AF65F07" w14:textId="77777777" w:rsidR="00E40CBF" w:rsidRPr="00F94F7B" w:rsidRDefault="00E40CB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8A8815D" w14:textId="77777777" w:rsidR="00E40CBF" w:rsidRPr="00F94F7B" w:rsidRDefault="00E40CBF" w:rsidP="00125AED">
            <w:pPr>
              <w:pStyle w:val="BodyText"/>
              <w:spacing w:before="60" w:after="60" w:line="280" w:lineRule="atLeast"/>
              <w:rPr>
                <w:rFonts w:ascii="Arial" w:hAnsi="Arial" w:cs="Arial"/>
                <w:bCs/>
                <w:sz w:val="22"/>
                <w:szCs w:val="22"/>
              </w:rPr>
            </w:pPr>
          </w:p>
        </w:tc>
      </w:tr>
      <w:tr w:rsidR="0041023C" w:rsidRPr="00F94F7B" w14:paraId="0D4CDCEE" w14:textId="77777777" w:rsidTr="004376EF">
        <w:trPr>
          <w:cantSplit/>
        </w:trPr>
        <w:tc>
          <w:tcPr>
            <w:tcW w:w="706" w:type="dxa"/>
            <w:shd w:val="clear" w:color="auto" w:fill="auto"/>
          </w:tcPr>
          <w:p w14:paraId="70A916E8" w14:textId="36852F7C" w:rsidR="0041023C" w:rsidRDefault="0070234D"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d</w:t>
            </w:r>
          </w:p>
        </w:tc>
        <w:tc>
          <w:tcPr>
            <w:tcW w:w="4895" w:type="dxa"/>
            <w:shd w:val="clear" w:color="auto" w:fill="auto"/>
          </w:tcPr>
          <w:p w14:paraId="21E0A557" w14:textId="766A8A11" w:rsidR="0041023C" w:rsidRPr="004376EF" w:rsidRDefault="0041023C" w:rsidP="00125AED">
            <w:pPr>
              <w:pStyle w:val="BodyText"/>
              <w:spacing w:before="60" w:after="60" w:line="280" w:lineRule="atLeast"/>
              <w:rPr>
                <w:rFonts w:ascii="Arial" w:hAnsi="Arial" w:cs="Arial"/>
                <w:bCs/>
                <w:sz w:val="22"/>
                <w:szCs w:val="22"/>
              </w:rPr>
            </w:pPr>
            <w:r w:rsidRPr="004376EF">
              <w:rPr>
                <w:rFonts w:ascii="Arial" w:hAnsi="Arial" w:cs="Arial"/>
                <w:bCs/>
                <w:sz w:val="22"/>
                <w:szCs w:val="22"/>
              </w:rPr>
              <w:t xml:space="preserve">   Auxiliary heat Btu</w:t>
            </w:r>
            <w:r w:rsidR="0070234D">
              <w:rPr>
                <w:rFonts w:ascii="Arial" w:hAnsi="Arial" w:cs="Arial"/>
                <w:bCs/>
                <w:sz w:val="22"/>
                <w:szCs w:val="22"/>
              </w:rPr>
              <w:t xml:space="preserve"> (diesel)</w:t>
            </w:r>
          </w:p>
        </w:tc>
        <w:tc>
          <w:tcPr>
            <w:tcW w:w="1117" w:type="dxa"/>
            <w:shd w:val="clear" w:color="auto" w:fill="auto"/>
          </w:tcPr>
          <w:p w14:paraId="4233B32D" w14:textId="77777777" w:rsidR="0041023C" w:rsidRPr="00F94F7B" w:rsidRDefault="0041023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546DA481" w14:textId="77777777" w:rsidR="0041023C" w:rsidRPr="00F94F7B" w:rsidRDefault="0041023C" w:rsidP="00125AED">
            <w:pPr>
              <w:pStyle w:val="BodyText"/>
              <w:spacing w:before="60" w:after="60" w:line="280" w:lineRule="atLeast"/>
              <w:rPr>
                <w:rFonts w:ascii="Arial" w:hAnsi="Arial" w:cs="Arial"/>
                <w:bCs/>
                <w:sz w:val="22"/>
                <w:szCs w:val="22"/>
              </w:rPr>
            </w:pPr>
          </w:p>
        </w:tc>
      </w:tr>
      <w:tr w:rsidR="0041023C" w:rsidRPr="00F94F7B" w14:paraId="6EA82273" w14:textId="77777777" w:rsidTr="004376EF">
        <w:trPr>
          <w:cantSplit/>
        </w:trPr>
        <w:tc>
          <w:tcPr>
            <w:tcW w:w="706" w:type="dxa"/>
            <w:shd w:val="clear" w:color="auto" w:fill="auto"/>
          </w:tcPr>
          <w:p w14:paraId="5113FC2A" w14:textId="5C841F9E" w:rsidR="0041023C" w:rsidRDefault="0070234D"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e</w:t>
            </w:r>
          </w:p>
        </w:tc>
        <w:tc>
          <w:tcPr>
            <w:tcW w:w="4895" w:type="dxa"/>
            <w:shd w:val="clear" w:color="auto" w:fill="auto"/>
          </w:tcPr>
          <w:p w14:paraId="06BDC063" w14:textId="5AF65320" w:rsidR="0041023C" w:rsidRPr="004376EF" w:rsidRDefault="0041023C" w:rsidP="0041023C">
            <w:pPr>
              <w:pStyle w:val="BodyText"/>
              <w:spacing w:before="60" w:after="60" w:line="280" w:lineRule="atLeast"/>
              <w:ind w:left="171" w:hanging="171"/>
              <w:rPr>
                <w:rFonts w:ascii="Arial" w:hAnsi="Arial" w:cs="Arial"/>
                <w:bCs/>
                <w:sz w:val="22"/>
                <w:szCs w:val="22"/>
              </w:rPr>
            </w:pPr>
            <w:r w:rsidRPr="004376EF">
              <w:rPr>
                <w:rFonts w:ascii="Arial" w:hAnsi="Arial" w:cs="Arial"/>
                <w:bCs/>
                <w:sz w:val="22"/>
                <w:szCs w:val="22"/>
              </w:rPr>
              <w:t xml:space="preserve">   Controls are available to </w:t>
            </w:r>
            <w:r w:rsidR="00287850">
              <w:rPr>
                <w:rFonts w:ascii="Arial" w:hAnsi="Arial" w:cs="Arial"/>
                <w:bCs/>
                <w:sz w:val="22"/>
                <w:szCs w:val="22"/>
              </w:rPr>
              <w:t>DTA</w:t>
            </w:r>
            <w:r w:rsidRPr="004376EF">
              <w:rPr>
                <w:rFonts w:ascii="Arial" w:hAnsi="Arial" w:cs="Arial"/>
                <w:bCs/>
                <w:sz w:val="22"/>
                <w:szCs w:val="22"/>
              </w:rPr>
              <w:t xml:space="preserve"> maintenance    staff for adjustment as needed (for example, the auxiliary heater is the primary source of heat and the battery supplied heat is secondary at </w:t>
            </w:r>
            <w:r w:rsidR="00287850">
              <w:rPr>
                <w:rFonts w:ascii="Arial" w:hAnsi="Arial" w:cs="Arial"/>
                <w:bCs/>
                <w:sz w:val="22"/>
                <w:szCs w:val="22"/>
              </w:rPr>
              <w:t>DTA</w:t>
            </w:r>
            <w:r w:rsidRPr="004376EF">
              <w:rPr>
                <w:rFonts w:ascii="Arial" w:hAnsi="Arial" w:cs="Arial"/>
                <w:bCs/>
                <w:sz w:val="22"/>
                <w:szCs w:val="22"/>
              </w:rPr>
              <w:t>’s discretion)</w:t>
            </w:r>
          </w:p>
        </w:tc>
        <w:tc>
          <w:tcPr>
            <w:tcW w:w="1117" w:type="dxa"/>
            <w:shd w:val="clear" w:color="auto" w:fill="auto"/>
          </w:tcPr>
          <w:p w14:paraId="388A435F" w14:textId="77777777" w:rsidR="0041023C" w:rsidRPr="00F94F7B" w:rsidRDefault="0041023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2B477033" w14:textId="77777777" w:rsidR="0041023C" w:rsidRPr="00F94F7B" w:rsidRDefault="0041023C" w:rsidP="00125AED">
            <w:pPr>
              <w:pStyle w:val="BodyText"/>
              <w:spacing w:before="60" w:after="60" w:line="280" w:lineRule="atLeast"/>
              <w:rPr>
                <w:rFonts w:ascii="Arial" w:hAnsi="Arial" w:cs="Arial"/>
                <w:bCs/>
                <w:sz w:val="22"/>
                <w:szCs w:val="22"/>
              </w:rPr>
            </w:pPr>
          </w:p>
        </w:tc>
      </w:tr>
      <w:tr w:rsidR="00E40CBF" w:rsidRPr="00F94F7B" w14:paraId="30A17372" w14:textId="77777777" w:rsidTr="004376EF">
        <w:trPr>
          <w:cantSplit/>
        </w:trPr>
        <w:tc>
          <w:tcPr>
            <w:tcW w:w="706" w:type="dxa"/>
            <w:shd w:val="clear" w:color="auto" w:fill="A6A6A6" w:themeFill="background1" w:themeFillShade="A6"/>
          </w:tcPr>
          <w:p w14:paraId="633434EC" w14:textId="7AB5F055" w:rsidR="00E40CBF" w:rsidRDefault="00E40CBF" w:rsidP="00125AED">
            <w:pPr>
              <w:pStyle w:val="BodyText"/>
              <w:spacing w:before="60" w:after="60" w:line="280" w:lineRule="atLeast"/>
              <w:jc w:val="center"/>
              <w:rPr>
                <w:rFonts w:ascii="Arial" w:hAnsi="Arial" w:cs="Arial"/>
                <w:bCs/>
                <w:sz w:val="22"/>
                <w:szCs w:val="22"/>
              </w:rPr>
            </w:pPr>
          </w:p>
        </w:tc>
        <w:tc>
          <w:tcPr>
            <w:tcW w:w="4895" w:type="dxa"/>
            <w:shd w:val="clear" w:color="auto" w:fill="A6A6A6" w:themeFill="background1" w:themeFillShade="A6"/>
          </w:tcPr>
          <w:p w14:paraId="64DF3B57" w14:textId="01EFAB33" w:rsidR="00E40CBF" w:rsidRPr="004376EF" w:rsidRDefault="0041023C" w:rsidP="00125AED">
            <w:pPr>
              <w:pStyle w:val="BodyText"/>
              <w:spacing w:before="60" w:after="60" w:line="280" w:lineRule="atLeast"/>
              <w:rPr>
                <w:rFonts w:ascii="Arial" w:hAnsi="Arial" w:cs="Arial"/>
                <w:bCs/>
                <w:sz w:val="22"/>
                <w:szCs w:val="22"/>
              </w:rPr>
            </w:pPr>
            <w:r w:rsidRPr="004376EF">
              <w:rPr>
                <w:rFonts w:ascii="Arial" w:hAnsi="Arial" w:cs="Arial"/>
                <w:bCs/>
                <w:sz w:val="22"/>
                <w:szCs w:val="22"/>
              </w:rPr>
              <w:t xml:space="preserve">   </w:t>
            </w:r>
          </w:p>
        </w:tc>
        <w:tc>
          <w:tcPr>
            <w:tcW w:w="1117" w:type="dxa"/>
            <w:shd w:val="clear" w:color="auto" w:fill="A6A6A6" w:themeFill="background1" w:themeFillShade="A6"/>
          </w:tcPr>
          <w:p w14:paraId="62F4713D" w14:textId="77777777" w:rsidR="00E40CBF" w:rsidRPr="00F94F7B" w:rsidRDefault="00E40CBF" w:rsidP="00125AED">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56A91BEF" w14:textId="77777777" w:rsidR="00E40CBF" w:rsidRPr="00F94F7B" w:rsidRDefault="00E40CBF" w:rsidP="00125AED">
            <w:pPr>
              <w:pStyle w:val="BodyText"/>
              <w:spacing w:before="60" w:after="60" w:line="280" w:lineRule="atLeast"/>
              <w:rPr>
                <w:rFonts w:ascii="Arial" w:hAnsi="Arial" w:cs="Arial"/>
                <w:bCs/>
                <w:sz w:val="22"/>
                <w:szCs w:val="22"/>
              </w:rPr>
            </w:pPr>
          </w:p>
        </w:tc>
      </w:tr>
      <w:tr w:rsidR="001049C9" w:rsidRPr="00F94F7B" w14:paraId="023FC755" w14:textId="77777777" w:rsidTr="004376EF">
        <w:trPr>
          <w:cantSplit/>
        </w:trPr>
        <w:tc>
          <w:tcPr>
            <w:tcW w:w="706" w:type="dxa"/>
            <w:shd w:val="clear" w:color="auto" w:fill="auto"/>
          </w:tcPr>
          <w:p w14:paraId="59C931C7" w14:textId="2CDC4266" w:rsidR="001049C9" w:rsidRPr="0070234D" w:rsidRDefault="00F92BD4" w:rsidP="00125AED">
            <w:pPr>
              <w:pStyle w:val="BodyText"/>
              <w:spacing w:before="60" w:after="60" w:line="280" w:lineRule="atLeast"/>
              <w:jc w:val="center"/>
              <w:rPr>
                <w:rFonts w:ascii="Arial" w:hAnsi="Arial" w:cs="Arial"/>
                <w:b/>
                <w:sz w:val="22"/>
                <w:szCs w:val="22"/>
              </w:rPr>
            </w:pPr>
            <w:r>
              <w:rPr>
                <w:rFonts w:ascii="Arial" w:hAnsi="Arial" w:cs="Arial"/>
                <w:b/>
                <w:sz w:val="22"/>
                <w:szCs w:val="22"/>
              </w:rPr>
              <w:t>2</w:t>
            </w:r>
            <w:r w:rsidR="001049C9" w:rsidRPr="0070234D">
              <w:rPr>
                <w:rFonts w:ascii="Arial" w:hAnsi="Arial" w:cs="Arial"/>
                <w:b/>
                <w:sz w:val="22"/>
                <w:szCs w:val="22"/>
              </w:rPr>
              <w:t>.</w:t>
            </w:r>
            <w:r w:rsidR="004376EF" w:rsidRPr="0070234D">
              <w:rPr>
                <w:rFonts w:ascii="Arial" w:hAnsi="Arial" w:cs="Arial"/>
                <w:b/>
                <w:sz w:val="22"/>
                <w:szCs w:val="22"/>
              </w:rPr>
              <w:t>4</w:t>
            </w:r>
          </w:p>
        </w:tc>
        <w:tc>
          <w:tcPr>
            <w:tcW w:w="4895" w:type="dxa"/>
            <w:shd w:val="clear" w:color="auto" w:fill="auto"/>
          </w:tcPr>
          <w:p w14:paraId="168795FB" w14:textId="437CC9F5" w:rsidR="001049C9" w:rsidRPr="004376EF" w:rsidRDefault="001049C9" w:rsidP="00125AED">
            <w:pPr>
              <w:pStyle w:val="BodyText"/>
              <w:spacing w:before="60" w:after="60" w:line="280" w:lineRule="atLeast"/>
              <w:rPr>
                <w:rFonts w:ascii="Arial" w:hAnsi="Arial" w:cs="Arial"/>
                <w:b/>
                <w:sz w:val="22"/>
                <w:szCs w:val="22"/>
              </w:rPr>
            </w:pPr>
            <w:r w:rsidRPr="004376EF">
              <w:rPr>
                <w:rFonts w:ascii="Arial" w:hAnsi="Arial" w:cs="Arial"/>
                <w:b/>
                <w:sz w:val="22"/>
                <w:szCs w:val="22"/>
              </w:rPr>
              <w:t>B</w:t>
            </w:r>
            <w:r w:rsidR="0070234D">
              <w:rPr>
                <w:rFonts w:ascii="Arial" w:hAnsi="Arial" w:cs="Arial"/>
                <w:b/>
                <w:sz w:val="22"/>
                <w:szCs w:val="22"/>
              </w:rPr>
              <w:t xml:space="preserve">ATTERY SYSTEM, </w:t>
            </w:r>
            <w:r w:rsidR="00734EEB" w:rsidRPr="004376EF">
              <w:rPr>
                <w:rFonts w:ascii="Arial" w:hAnsi="Arial" w:cs="Arial"/>
                <w:b/>
                <w:sz w:val="22"/>
                <w:szCs w:val="22"/>
              </w:rPr>
              <w:t>D</w:t>
            </w:r>
            <w:r w:rsidR="0070234D">
              <w:rPr>
                <w:rFonts w:ascii="Arial" w:hAnsi="Arial" w:cs="Arial"/>
                <w:b/>
                <w:sz w:val="22"/>
                <w:szCs w:val="22"/>
              </w:rPr>
              <w:t>ISCONNECTS</w:t>
            </w:r>
            <w:r w:rsidR="000B45C9" w:rsidRPr="004376EF">
              <w:rPr>
                <w:rFonts w:ascii="Arial" w:hAnsi="Arial" w:cs="Arial"/>
                <w:b/>
                <w:sz w:val="22"/>
                <w:szCs w:val="22"/>
              </w:rPr>
              <w:t xml:space="preserve">, </w:t>
            </w:r>
            <w:r w:rsidR="00734EEB" w:rsidRPr="004376EF">
              <w:rPr>
                <w:rFonts w:ascii="Arial" w:hAnsi="Arial" w:cs="Arial"/>
                <w:b/>
                <w:sz w:val="22"/>
                <w:szCs w:val="22"/>
              </w:rPr>
              <w:t>G</w:t>
            </w:r>
            <w:r w:rsidR="0070234D">
              <w:rPr>
                <w:rFonts w:ascii="Arial" w:hAnsi="Arial" w:cs="Arial"/>
                <w:b/>
                <w:sz w:val="22"/>
                <w:szCs w:val="22"/>
              </w:rPr>
              <w:t>ROUNDING</w:t>
            </w:r>
          </w:p>
        </w:tc>
        <w:tc>
          <w:tcPr>
            <w:tcW w:w="1117" w:type="dxa"/>
            <w:shd w:val="clear" w:color="auto" w:fill="auto"/>
          </w:tcPr>
          <w:p w14:paraId="6A918D3B" w14:textId="77777777" w:rsidR="001049C9" w:rsidRPr="00F94F7B" w:rsidRDefault="001049C9"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6CE40279" w14:textId="77777777" w:rsidR="001049C9" w:rsidRPr="00F94F7B" w:rsidRDefault="001049C9" w:rsidP="00125AED">
            <w:pPr>
              <w:pStyle w:val="BodyText"/>
              <w:spacing w:before="60" w:after="60" w:line="280" w:lineRule="atLeast"/>
              <w:rPr>
                <w:rFonts w:ascii="Arial" w:hAnsi="Arial" w:cs="Arial"/>
                <w:bCs/>
                <w:sz w:val="22"/>
                <w:szCs w:val="22"/>
              </w:rPr>
            </w:pPr>
          </w:p>
        </w:tc>
      </w:tr>
      <w:tr w:rsidR="001049C9" w:rsidRPr="00F94F7B" w14:paraId="24FFB4FA" w14:textId="77777777" w:rsidTr="004376EF">
        <w:trPr>
          <w:cantSplit/>
        </w:trPr>
        <w:tc>
          <w:tcPr>
            <w:tcW w:w="706" w:type="dxa"/>
            <w:shd w:val="clear" w:color="auto" w:fill="auto"/>
          </w:tcPr>
          <w:p w14:paraId="0B0C0EC7" w14:textId="58E338D5" w:rsidR="001049C9" w:rsidRDefault="001049C9"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689FAA01" w14:textId="16F0D685" w:rsidR="001049C9" w:rsidRPr="004376EF" w:rsidRDefault="001049C9" w:rsidP="001049C9">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bus is equipped with a single disconnect switch that will isolate the batteries from the rest of the vehicle systems</w:t>
            </w:r>
          </w:p>
        </w:tc>
        <w:tc>
          <w:tcPr>
            <w:tcW w:w="1117" w:type="dxa"/>
            <w:shd w:val="clear" w:color="auto" w:fill="auto"/>
          </w:tcPr>
          <w:p w14:paraId="5049CDAA" w14:textId="77777777" w:rsidR="001049C9" w:rsidRPr="00F94F7B" w:rsidRDefault="001049C9"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A63E2C7" w14:textId="77777777" w:rsidR="001049C9" w:rsidRPr="00F94F7B" w:rsidRDefault="001049C9" w:rsidP="00125AED">
            <w:pPr>
              <w:pStyle w:val="BodyText"/>
              <w:spacing w:before="60" w:after="60" w:line="280" w:lineRule="atLeast"/>
              <w:rPr>
                <w:rFonts w:ascii="Arial" w:hAnsi="Arial" w:cs="Arial"/>
                <w:bCs/>
                <w:sz w:val="22"/>
                <w:szCs w:val="22"/>
              </w:rPr>
            </w:pPr>
          </w:p>
        </w:tc>
      </w:tr>
      <w:tr w:rsidR="001049C9" w:rsidRPr="00F94F7B" w14:paraId="0C4576C2" w14:textId="77777777" w:rsidTr="004376EF">
        <w:trPr>
          <w:cantSplit/>
        </w:trPr>
        <w:tc>
          <w:tcPr>
            <w:tcW w:w="706" w:type="dxa"/>
            <w:shd w:val="clear" w:color="auto" w:fill="auto"/>
          </w:tcPr>
          <w:p w14:paraId="7F02BD04" w14:textId="67DF851A" w:rsidR="001049C9" w:rsidRDefault="001049C9"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271A2C7A" w14:textId="35162C0D" w:rsidR="001049C9" w:rsidRPr="004376EF" w:rsidRDefault="001049C9" w:rsidP="001049C9">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disconnect switch is directly connected to the battery posts</w:t>
            </w:r>
          </w:p>
        </w:tc>
        <w:tc>
          <w:tcPr>
            <w:tcW w:w="1117" w:type="dxa"/>
            <w:shd w:val="clear" w:color="auto" w:fill="auto"/>
          </w:tcPr>
          <w:p w14:paraId="32291F0F" w14:textId="77777777" w:rsidR="001049C9" w:rsidRPr="00F94F7B" w:rsidRDefault="001049C9"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6E995B03" w14:textId="77777777" w:rsidR="001049C9" w:rsidRPr="00F94F7B" w:rsidRDefault="001049C9" w:rsidP="00125AED">
            <w:pPr>
              <w:pStyle w:val="BodyText"/>
              <w:spacing w:before="60" w:after="60" w:line="280" w:lineRule="atLeast"/>
              <w:rPr>
                <w:rFonts w:ascii="Arial" w:hAnsi="Arial" w:cs="Arial"/>
                <w:bCs/>
                <w:sz w:val="22"/>
                <w:szCs w:val="22"/>
              </w:rPr>
            </w:pPr>
          </w:p>
        </w:tc>
      </w:tr>
      <w:tr w:rsidR="000B45C9" w:rsidRPr="00F94F7B" w14:paraId="7E552847" w14:textId="77777777" w:rsidTr="004376EF">
        <w:trPr>
          <w:cantSplit/>
        </w:trPr>
        <w:tc>
          <w:tcPr>
            <w:tcW w:w="706" w:type="dxa"/>
            <w:shd w:val="clear" w:color="auto" w:fill="auto"/>
          </w:tcPr>
          <w:p w14:paraId="31A28AA0" w14:textId="23F72C99" w:rsidR="000B45C9" w:rsidRDefault="000B45C9"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43ACECAC" w14:textId="6AACEE1E" w:rsidR="000B45C9" w:rsidRPr="004376EF" w:rsidRDefault="000B45C9" w:rsidP="001049C9">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master battery switch interrupts the total </w:t>
            </w:r>
            <w:r w:rsidR="000679C2" w:rsidRPr="004376EF">
              <w:rPr>
                <w:rFonts w:ascii="Arial" w:hAnsi="Arial" w:cs="Arial"/>
                <w:bCs/>
                <w:sz w:val="22"/>
                <w:szCs w:val="22"/>
              </w:rPr>
              <w:t>circuit</w:t>
            </w:r>
            <w:r w:rsidRPr="004376EF">
              <w:rPr>
                <w:rFonts w:ascii="Arial" w:hAnsi="Arial" w:cs="Arial"/>
                <w:bCs/>
                <w:sz w:val="22"/>
                <w:szCs w:val="22"/>
              </w:rPr>
              <w:t xml:space="preserve"> load</w:t>
            </w:r>
          </w:p>
        </w:tc>
        <w:tc>
          <w:tcPr>
            <w:tcW w:w="1117" w:type="dxa"/>
            <w:shd w:val="clear" w:color="auto" w:fill="auto"/>
          </w:tcPr>
          <w:p w14:paraId="5C006670" w14:textId="77777777" w:rsidR="000B45C9" w:rsidRPr="00F94F7B" w:rsidRDefault="000B45C9"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666BC5E" w14:textId="77777777" w:rsidR="000B45C9" w:rsidRPr="00F94F7B" w:rsidRDefault="000B45C9" w:rsidP="00125AED">
            <w:pPr>
              <w:pStyle w:val="BodyText"/>
              <w:spacing w:before="60" w:after="60" w:line="280" w:lineRule="atLeast"/>
              <w:rPr>
                <w:rFonts w:ascii="Arial" w:hAnsi="Arial" w:cs="Arial"/>
                <w:bCs/>
                <w:sz w:val="22"/>
                <w:szCs w:val="22"/>
              </w:rPr>
            </w:pPr>
          </w:p>
        </w:tc>
      </w:tr>
      <w:tr w:rsidR="000545AF" w:rsidRPr="00F94F7B" w14:paraId="6730A9B4" w14:textId="77777777" w:rsidTr="004376EF">
        <w:trPr>
          <w:cantSplit/>
        </w:trPr>
        <w:tc>
          <w:tcPr>
            <w:tcW w:w="706" w:type="dxa"/>
            <w:shd w:val="clear" w:color="auto" w:fill="auto"/>
          </w:tcPr>
          <w:p w14:paraId="51B13195" w14:textId="4AE3D94D" w:rsidR="000545AF"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d</w:t>
            </w:r>
          </w:p>
        </w:tc>
        <w:tc>
          <w:tcPr>
            <w:tcW w:w="4895" w:type="dxa"/>
            <w:shd w:val="clear" w:color="auto" w:fill="auto"/>
          </w:tcPr>
          <w:p w14:paraId="15C7F1D4" w14:textId="7B53EFEB" w:rsidR="000545AF" w:rsidRPr="004376EF" w:rsidRDefault="000545AF" w:rsidP="001049C9">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Each battery has an individual manual and automatic disconnect switch</w:t>
            </w:r>
          </w:p>
        </w:tc>
        <w:tc>
          <w:tcPr>
            <w:tcW w:w="1117" w:type="dxa"/>
            <w:shd w:val="clear" w:color="auto" w:fill="auto"/>
          </w:tcPr>
          <w:p w14:paraId="32951D8B" w14:textId="77777777" w:rsidR="000545AF" w:rsidRPr="00F94F7B" w:rsidRDefault="000545A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D9B3AEF" w14:textId="77777777" w:rsidR="000545AF" w:rsidRPr="00F94F7B" w:rsidRDefault="000545AF" w:rsidP="00125AED">
            <w:pPr>
              <w:pStyle w:val="BodyText"/>
              <w:spacing w:before="60" w:after="60" w:line="280" w:lineRule="atLeast"/>
              <w:rPr>
                <w:rFonts w:ascii="Arial" w:hAnsi="Arial" w:cs="Arial"/>
                <w:bCs/>
                <w:sz w:val="22"/>
                <w:szCs w:val="22"/>
              </w:rPr>
            </w:pPr>
          </w:p>
        </w:tc>
      </w:tr>
      <w:tr w:rsidR="00B87A07" w:rsidRPr="00F94F7B" w14:paraId="3260A4FD" w14:textId="77777777" w:rsidTr="004376EF">
        <w:trPr>
          <w:cantSplit/>
        </w:trPr>
        <w:tc>
          <w:tcPr>
            <w:tcW w:w="706" w:type="dxa"/>
            <w:shd w:val="clear" w:color="auto" w:fill="auto"/>
          </w:tcPr>
          <w:p w14:paraId="04912FA4" w14:textId="10B6BC4A" w:rsidR="00B87A07"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e</w:t>
            </w:r>
          </w:p>
        </w:tc>
        <w:tc>
          <w:tcPr>
            <w:tcW w:w="4895" w:type="dxa"/>
            <w:shd w:val="clear" w:color="auto" w:fill="auto"/>
          </w:tcPr>
          <w:p w14:paraId="50DD6298" w14:textId="77BE13A5" w:rsidR="00B87A07" w:rsidRPr="004376EF" w:rsidRDefault="00B87A07" w:rsidP="001049C9">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bus is equipped with redundant electrical disconnect switches, 1 inside the bus and 1 outside the bus to permit a quick shutdown in an emergency</w:t>
            </w:r>
          </w:p>
        </w:tc>
        <w:tc>
          <w:tcPr>
            <w:tcW w:w="1117" w:type="dxa"/>
            <w:shd w:val="clear" w:color="auto" w:fill="auto"/>
          </w:tcPr>
          <w:p w14:paraId="581C4E03" w14:textId="77777777" w:rsidR="00B87A07" w:rsidRPr="00F94F7B" w:rsidRDefault="00B87A07"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50E9BF67" w14:textId="77777777" w:rsidR="00B87A07" w:rsidRPr="00F94F7B" w:rsidRDefault="00B87A07" w:rsidP="00125AED">
            <w:pPr>
              <w:pStyle w:val="BodyText"/>
              <w:spacing w:before="60" w:after="60" w:line="280" w:lineRule="atLeast"/>
              <w:rPr>
                <w:rFonts w:ascii="Arial" w:hAnsi="Arial" w:cs="Arial"/>
                <w:bCs/>
                <w:sz w:val="22"/>
                <w:szCs w:val="22"/>
              </w:rPr>
            </w:pPr>
          </w:p>
        </w:tc>
      </w:tr>
      <w:tr w:rsidR="00B87A07" w:rsidRPr="00F94F7B" w14:paraId="53DFD171" w14:textId="77777777" w:rsidTr="004376EF">
        <w:trPr>
          <w:cantSplit/>
        </w:trPr>
        <w:tc>
          <w:tcPr>
            <w:tcW w:w="706" w:type="dxa"/>
            <w:shd w:val="clear" w:color="auto" w:fill="auto"/>
          </w:tcPr>
          <w:p w14:paraId="37A15EA1" w14:textId="4D621802" w:rsidR="00B87A07"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f</w:t>
            </w:r>
          </w:p>
        </w:tc>
        <w:tc>
          <w:tcPr>
            <w:tcW w:w="4895" w:type="dxa"/>
            <w:shd w:val="clear" w:color="auto" w:fill="auto"/>
          </w:tcPr>
          <w:p w14:paraId="44B81025" w14:textId="61400FDC" w:rsidR="00B87A07" w:rsidRPr="004376EF" w:rsidRDefault="00B87A07" w:rsidP="001049C9">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disconnect switches are clearly marked an</w:t>
            </w:r>
            <w:r w:rsidR="00BA4FA9" w:rsidRPr="004376EF">
              <w:rPr>
                <w:rFonts w:ascii="Arial" w:hAnsi="Arial" w:cs="Arial"/>
                <w:bCs/>
                <w:sz w:val="22"/>
                <w:szCs w:val="22"/>
              </w:rPr>
              <w:t>d</w:t>
            </w:r>
            <w:r w:rsidRPr="004376EF">
              <w:rPr>
                <w:rFonts w:ascii="Arial" w:hAnsi="Arial" w:cs="Arial"/>
                <w:bCs/>
                <w:sz w:val="22"/>
                <w:szCs w:val="22"/>
              </w:rPr>
              <w:t xml:space="preserve"> labeled</w:t>
            </w:r>
          </w:p>
        </w:tc>
        <w:tc>
          <w:tcPr>
            <w:tcW w:w="1117" w:type="dxa"/>
            <w:shd w:val="clear" w:color="auto" w:fill="auto"/>
          </w:tcPr>
          <w:p w14:paraId="6450241F" w14:textId="77777777" w:rsidR="00B87A07" w:rsidRPr="00F94F7B" w:rsidRDefault="00B87A07"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1869A71" w14:textId="77777777" w:rsidR="00B87A07" w:rsidRPr="00F94F7B" w:rsidRDefault="00B87A07" w:rsidP="00125AED">
            <w:pPr>
              <w:pStyle w:val="BodyText"/>
              <w:spacing w:before="60" w:after="60" w:line="280" w:lineRule="atLeast"/>
              <w:rPr>
                <w:rFonts w:ascii="Arial" w:hAnsi="Arial" w:cs="Arial"/>
                <w:bCs/>
                <w:sz w:val="22"/>
                <w:szCs w:val="22"/>
              </w:rPr>
            </w:pPr>
          </w:p>
        </w:tc>
      </w:tr>
      <w:tr w:rsidR="000B45C9" w:rsidRPr="00F94F7B" w14:paraId="3EBA28F3" w14:textId="77777777" w:rsidTr="004376EF">
        <w:trPr>
          <w:cantSplit/>
        </w:trPr>
        <w:tc>
          <w:tcPr>
            <w:tcW w:w="706" w:type="dxa"/>
            <w:shd w:val="clear" w:color="auto" w:fill="auto"/>
          </w:tcPr>
          <w:p w14:paraId="05F222F3" w14:textId="770B20B3" w:rsidR="000B45C9"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lastRenderedPageBreak/>
              <w:t>g</w:t>
            </w:r>
          </w:p>
        </w:tc>
        <w:tc>
          <w:tcPr>
            <w:tcW w:w="4895" w:type="dxa"/>
            <w:shd w:val="clear" w:color="auto" w:fill="auto"/>
          </w:tcPr>
          <w:p w14:paraId="3533773B" w14:textId="1D35F6BF" w:rsidR="000B45C9" w:rsidRPr="004376EF" w:rsidRDefault="000B45C9" w:rsidP="001049C9">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Describe how the high voltage supply to the traction motor and other propulsion system components are isolated from the ESS when the master disconnect switch is switched off while the vehicle is operating </w:t>
            </w:r>
          </w:p>
        </w:tc>
        <w:tc>
          <w:tcPr>
            <w:tcW w:w="1117" w:type="dxa"/>
            <w:shd w:val="clear" w:color="auto" w:fill="auto"/>
          </w:tcPr>
          <w:p w14:paraId="1271D9B2" w14:textId="77777777" w:rsidR="000B45C9" w:rsidRPr="00F94F7B" w:rsidRDefault="000B45C9"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4B92B2D" w14:textId="77777777" w:rsidR="000B45C9" w:rsidRPr="00F94F7B" w:rsidRDefault="000B45C9" w:rsidP="00125AED">
            <w:pPr>
              <w:pStyle w:val="BodyText"/>
              <w:spacing w:before="60" w:after="60" w:line="280" w:lineRule="atLeast"/>
              <w:rPr>
                <w:rFonts w:ascii="Arial" w:hAnsi="Arial" w:cs="Arial"/>
                <w:bCs/>
                <w:sz w:val="22"/>
                <w:szCs w:val="22"/>
              </w:rPr>
            </w:pPr>
          </w:p>
        </w:tc>
      </w:tr>
      <w:tr w:rsidR="001049C9" w:rsidRPr="00F94F7B" w14:paraId="3A1F8FE1" w14:textId="77777777" w:rsidTr="004376EF">
        <w:trPr>
          <w:cantSplit/>
        </w:trPr>
        <w:tc>
          <w:tcPr>
            <w:tcW w:w="706" w:type="dxa"/>
            <w:shd w:val="clear" w:color="auto" w:fill="auto"/>
          </w:tcPr>
          <w:p w14:paraId="11724641" w14:textId="78FFD3D7" w:rsidR="001049C9"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h</w:t>
            </w:r>
          </w:p>
        </w:tc>
        <w:tc>
          <w:tcPr>
            <w:tcW w:w="4895" w:type="dxa"/>
            <w:shd w:val="clear" w:color="auto" w:fill="auto"/>
          </w:tcPr>
          <w:p w14:paraId="67FDE54E" w14:textId="6E31E9E4" w:rsidR="001049C9" w:rsidRPr="004376EF" w:rsidRDefault="001049C9" w:rsidP="000B45C9">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Access to the battery compartment is located on the</w:t>
            </w:r>
            <w:r w:rsidR="00DD1E94" w:rsidRPr="004376EF">
              <w:rPr>
                <w:rFonts w:ascii="Arial" w:hAnsi="Arial" w:cs="Arial"/>
                <w:bCs/>
                <w:sz w:val="22"/>
                <w:szCs w:val="22"/>
              </w:rPr>
              <w:t xml:space="preserve"> curb</w:t>
            </w:r>
            <w:r w:rsidRPr="004376EF">
              <w:rPr>
                <w:rFonts w:ascii="Arial" w:hAnsi="Arial" w:cs="Arial"/>
                <w:bCs/>
                <w:sz w:val="22"/>
                <w:szCs w:val="22"/>
              </w:rPr>
              <w:t xml:space="preserve"> side of the bus</w:t>
            </w:r>
          </w:p>
        </w:tc>
        <w:tc>
          <w:tcPr>
            <w:tcW w:w="1117" w:type="dxa"/>
            <w:shd w:val="clear" w:color="auto" w:fill="auto"/>
          </w:tcPr>
          <w:p w14:paraId="1252DC4C" w14:textId="77777777" w:rsidR="001049C9" w:rsidRPr="00F94F7B" w:rsidRDefault="001049C9"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FDA05DC" w14:textId="77777777" w:rsidR="001049C9" w:rsidRPr="00F94F7B" w:rsidRDefault="001049C9" w:rsidP="00125AED">
            <w:pPr>
              <w:pStyle w:val="BodyText"/>
              <w:spacing w:before="60" w:after="60" w:line="280" w:lineRule="atLeast"/>
              <w:rPr>
                <w:rFonts w:ascii="Arial" w:hAnsi="Arial" w:cs="Arial"/>
                <w:bCs/>
                <w:sz w:val="22"/>
                <w:szCs w:val="22"/>
              </w:rPr>
            </w:pPr>
          </w:p>
        </w:tc>
      </w:tr>
      <w:tr w:rsidR="001049C9" w:rsidRPr="00F94F7B" w14:paraId="0FA8899B" w14:textId="77777777" w:rsidTr="004376EF">
        <w:trPr>
          <w:cantSplit/>
        </w:trPr>
        <w:tc>
          <w:tcPr>
            <w:tcW w:w="706" w:type="dxa"/>
            <w:shd w:val="clear" w:color="auto" w:fill="auto"/>
          </w:tcPr>
          <w:p w14:paraId="60D0A4BE" w14:textId="14D90F20" w:rsidR="001049C9" w:rsidRDefault="00BC250B"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i</w:t>
            </w:r>
          </w:p>
        </w:tc>
        <w:tc>
          <w:tcPr>
            <w:tcW w:w="4895" w:type="dxa"/>
            <w:shd w:val="clear" w:color="auto" w:fill="auto"/>
          </w:tcPr>
          <w:p w14:paraId="3F4CF40D" w14:textId="2123CD46" w:rsidR="001049C9" w:rsidRPr="004376EF" w:rsidRDefault="00CE64E8" w:rsidP="00CE64E8">
            <w:pPr>
              <w:pStyle w:val="BodyText"/>
              <w:spacing w:before="60" w:after="60" w:line="280" w:lineRule="atLeast"/>
              <w:ind w:left="171" w:hanging="171"/>
              <w:rPr>
                <w:rFonts w:ascii="Arial" w:hAnsi="Arial" w:cs="Arial"/>
                <w:bCs/>
                <w:sz w:val="22"/>
                <w:szCs w:val="22"/>
              </w:rPr>
            </w:pPr>
            <w:r w:rsidRPr="004376EF">
              <w:rPr>
                <w:rFonts w:ascii="Arial" w:hAnsi="Arial" w:cs="Arial"/>
                <w:bCs/>
                <w:sz w:val="22"/>
                <w:szCs w:val="22"/>
              </w:rPr>
              <w:t xml:space="preserve">   Please describe what provisions/cooling systems are available to ensure that batteries do not exceed operating range tolerances</w:t>
            </w:r>
          </w:p>
        </w:tc>
        <w:tc>
          <w:tcPr>
            <w:tcW w:w="1117" w:type="dxa"/>
            <w:shd w:val="clear" w:color="auto" w:fill="auto"/>
          </w:tcPr>
          <w:p w14:paraId="063B6733" w14:textId="77777777" w:rsidR="001049C9" w:rsidRPr="00F94F7B" w:rsidRDefault="001049C9"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2FF2C627" w14:textId="77777777" w:rsidR="001049C9" w:rsidRPr="00F94F7B" w:rsidRDefault="001049C9" w:rsidP="00125AED">
            <w:pPr>
              <w:pStyle w:val="BodyText"/>
              <w:spacing w:before="60" w:after="60" w:line="280" w:lineRule="atLeast"/>
              <w:rPr>
                <w:rFonts w:ascii="Arial" w:hAnsi="Arial" w:cs="Arial"/>
                <w:bCs/>
                <w:sz w:val="22"/>
                <w:szCs w:val="22"/>
              </w:rPr>
            </w:pPr>
          </w:p>
        </w:tc>
      </w:tr>
      <w:tr w:rsidR="00CE64E8" w:rsidRPr="00F94F7B" w14:paraId="6DD08D44" w14:textId="77777777" w:rsidTr="004376EF">
        <w:trPr>
          <w:cantSplit/>
        </w:trPr>
        <w:tc>
          <w:tcPr>
            <w:tcW w:w="706" w:type="dxa"/>
            <w:shd w:val="clear" w:color="auto" w:fill="auto"/>
          </w:tcPr>
          <w:p w14:paraId="4D9E3F45" w14:textId="5B778214" w:rsidR="00CE64E8" w:rsidRDefault="00BC250B"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j</w:t>
            </w:r>
          </w:p>
        </w:tc>
        <w:tc>
          <w:tcPr>
            <w:tcW w:w="4895" w:type="dxa"/>
            <w:shd w:val="clear" w:color="auto" w:fill="auto"/>
          </w:tcPr>
          <w:p w14:paraId="4AEE0764" w14:textId="37F85BC5" w:rsidR="00CE64E8" w:rsidRPr="004376EF" w:rsidRDefault="00A912F5" w:rsidP="00CE64E8">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Battery cables are arranged in a harness to prevent </w:t>
            </w:r>
            <w:r w:rsidR="00A716DF" w:rsidRPr="004376EF">
              <w:rPr>
                <w:rFonts w:ascii="Arial" w:hAnsi="Arial" w:cs="Arial"/>
                <w:bCs/>
                <w:sz w:val="22"/>
                <w:szCs w:val="22"/>
              </w:rPr>
              <w:t>connecting to wrong connection points</w:t>
            </w:r>
          </w:p>
        </w:tc>
        <w:tc>
          <w:tcPr>
            <w:tcW w:w="1117" w:type="dxa"/>
            <w:shd w:val="clear" w:color="auto" w:fill="auto"/>
          </w:tcPr>
          <w:p w14:paraId="289E728D" w14:textId="77777777" w:rsidR="00CE64E8" w:rsidRPr="00F94F7B" w:rsidRDefault="00CE64E8"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619D624A" w14:textId="77777777" w:rsidR="00CE64E8" w:rsidRPr="00F94F7B" w:rsidRDefault="00CE64E8" w:rsidP="00125AED">
            <w:pPr>
              <w:pStyle w:val="BodyText"/>
              <w:spacing w:before="60" w:after="60" w:line="280" w:lineRule="atLeast"/>
              <w:rPr>
                <w:rFonts w:ascii="Arial" w:hAnsi="Arial" w:cs="Arial"/>
                <w:bCs/>
                <w:sz w:val="22"/>
                <w:szCs w:val="22"/>
              </w:rPr>
            </w:pPr>
          </w:p>
        </w:tc>
      </w:tr>
      <w:tr w:rsidR="001049C9" w:rsidRPr="00F94F7B" w14:paraId="6772B5AF" w14:textId="77777777" w:rsidTr="004376EF">
        <w:trPr>
          <w:cantSplit/>
        </w:trPr>
        <w:tc>
          <w:tcPr>
            <w:tcW w:w="706" w:type="dxa"/>
            <w:shd w:val="clear" w:color="auto" w:fill="A6A6A6" w:themeFill="background1" w:themeFillShade="A6"/>
          </w:tcPr>
          <w:p w14:paraId="65E569D4" w14:textId="77777777" w:rsidR="001049C9" w:rsidRDefault="001049C9" w:rsidP="00125AED">
            <w:pPr>
              <w:pStyle w:val="BodyText"/>
              <w:spacing w:before="60" w:after="60" w:line="280" w:lineRule="atLeast"/>
              <w:jc w:val="center"/>
              <w:rPr>
                <w:rFonts w:ascii="Arial" w:hAnsi="Arial" w:cs="Arial"/>
                <w:bCs/>
                <w:sz w:val="22"/>
                <w:szCs w:val="22"/>
              </w:rPr>
            </w:pPr>
          </w:p>
        </w:tc>
        <w:tc>
          <w:tcPr>
            <w:tcW w:w="4895" w:type="dxa"/>
            <w:shd w:val="clear" w:color="auto" w:fill="A6A6A6" w:themeFill="background1" w:themeFillShade="A6"/>
          </w:tcPr>
          <w:p w14:paraId="2D19E5C3" w14:textId="77777777" w:rsidR="001049C9" w:rsidRPr="004376EF" w:rsidRDefault="001049C9" w:rsidP="00125AED">
            <w:pPr>
              <w:pStyle w:val="BodyText"/>
              <w:spacing w:before="60" w:after="60" w:line="280" w:lineRule="atLeast"/>
              <w:rPr>
                <w:rFonts w:ascii="Arial" w:hAnsi="Arial" w:cs="Arial"/>
                <w:bCs/>
                <w:sz w:val="22"/>
                <w:szCs w:val="22"/>
              </w:rPr>
            </w:pPr>
          </w:p>
        </w:tc>
        <w:tc>
          <w:tcPr>
            <w:tcW w:w="1117" w:type="dxa"/>
            <w:shd w:val="clear" w:color="auto" w:fill="A6A6A6" w:themeFill="background1" w:themeFillShade="A6"/>
          </w:tcPr>
          <w:p w14:paraId="55902FAC" w14:textId="77777777" w:rsidR="001049C9" w:rsidRPr="00F94F7B" w:rsidRDefault="001049C9" w:rsidP="00125AED">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1781BE6A" w14:textId="77777777" w:rsidR="001049C9" w:rsidRPr="00F94F7B" w:rsidRDefault="001049C9" w:rsidP="00125AED">
            <w:pPr>
              <w:pStyle w:val="BodyText"/>
              <w:spacing w:before="60" w:after="60" w:line="280" w:lineRule="atLeast"/>
              <w:rPr>
                <w:rFonts w:ascii="Arial" w:hAnsi="Arial" w:cs="Arial"/>
                <w:bCs/>
                <w:sz w:val="22"/>
                <w:szCs w:val="22"/>
              </w:rPr>
            </w:pPr>
          </w:p>
        </w:tc>
      </w:tr>
      <w:tr w:rsidR="00E40CBF" w:rsidRPr="00F94F7B" w14:paraId="00BE613B" w14:textId="77777777" w:rsidTr="004376EF">
        <w:trPr>
          <w:cantSplit/>
        </w:trPr>
        <w:tc>
          <w:tcPr>
            <w:tcW w:w="706" w:type="dxa"/>
            <w:shd w:val="clear" w:color="auto" w:fill="auto"/>
          </w:tcPr>
          <w:p w14:paraId="5A96BE27" w14:textId="32E70857" w:rsidR="00E40CBF" w:rsidRPr="0070234D" w:rsidRDefault="00F92BD4" w:rsidP="00125AED">
            <w:pPr>
              <w:pStyle w:val="BodyText"/>
              <w:spacing w:before="60" w:after="60" w:line="280" w:lineRule="atLeast"/>
              <w:jc w:val="center"/>
              <w:rPr>
                <w:rFonts w:ascii="Arial" w:hAnsi="Arial" w:cs="Arial"/>
                <w:b/>
                <w:sz w:val="22"/>
                <w:szCs w:val="22"/>
              </w:rPr>
            </w:pPr>
            <w:r>
              <w:rPr>
                <w:rFonts w:ascii="Arial" w:hAnsi="Arial" w:cs="Arial"/>
                <w:b/>
                <w:sz w:val="22"/>
                <w:szCs w:val="22"/>
              </w:rPr>
              <w:t>2</w:t>
            </w:r>
            <w:r w:rsidR="001049C9" w:rsidRPr="0070234D">
              <w:rPr>
                <w:rFonts w:ascii="Arial" w:hAnsi="Arial" w:cs="Arial"/>
                <w:b/>
                <w:sz w:val="22"/>
                <w:szCs w:val="22"/>
              </w:rPr>
              <w:t>.</w:t>
            </w:r>
            <w:r w:rsidR="004376EF" w:rsidRPr="0070234D">
              <w:rPr>
                <w:rFonts w:ascii="Arial" w:hAnsi="Arial" w:cs="Arial"/>
                <w:b/>
                <w:sz w:val="22"/>
                <w:szCs w:val="22"/>
              </w:rPr>
              <w:t>5</w:t>
            </w:r>
          </w:p>
        </w:tc>
        <w:tc>
          <w:tcPr>
            <w:tcW w:w="4895" w:type="dxa"/>
            <w:shd w:val="clear" w:color="auto" w:fill="auto"/>
          </w:tcPr>
          <w:p w14:paraId="6409BD06" w14:textId="42128517" w:rsidR="00E40CBF" w:rsidRPr="004376EF" w:rsidRDefault="001049C9" w:rsidP="00125AED">
            <w:pPr>
              <w:pStyle w:val="BodyText"/>
              <w:spacing w:before="60" w:after="60" w:line="280" w:lineRule="atLeast"/>
              <w:rPr>
                <w:rFonts w:ascii="Arial" w:hAnsi="Arial" w:cs="Arial"/>
                <w:b/>
                <w:sz w:val="22"/>
                <w:szCs w:val="22"/>
              </w:rPr>
            </w:pPr>
            <w:r w:rsidRPr="004376EF">
              <w:rPr>
                <w:rFonts w:ascii="Arial" w:hAnsi="Arial" w:cs="Arial"/>
                <w:b/>
                <w:sz w:val="22"/>
                <w:szCs w:val="22"/>
              </w:rPr>
              <w:t>H</w:t>
            </w:r>
            <w:r w:rsidR="007B0FA3" w:rsidRPr="004376EF">
              <w:rPr>
                <w:rFonts w:ascii="Arial" w:hAnsi="Arial" w:cs="Arial"/>
                <w:b/>
                <w:sz w:val="22"/>
                <w:szCs w:val="22"/>
              </w:rPr>
              <w:t>IGH VOLTAGE AND LOW VOLTAGE SAFETY FEATURES</w:t>
            </w:r>
          </w:p>
        </w:tc>
        <w:tc>
          <w:tcPr>
            <w:tcW w:w="1117" w:type="dxa"/>
            <w:shd w:val="clear" w:color="auto" w:fill="auto"/>
          </w:tcPr>
          <w:p w14:paraId="64A58DBB" w14:textId="77777777" w:rsidR="00E40CBF" w:rsidRPr="00F94F7B" w:rsidRDefault="00E40CB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E3B371E" w14:textId="77777777" w:rsidR="00E40CBF" w:rsidRPr="00F94F7B" w:rsidRDefault="00E40CBF" w:rsidP="00125AED">
            <w:pPr>
              <w:pStyle w:val="BodyText"/>
              <w:spacing w:before="60" w:after="60" w:line="280" w:lineRule="atLeast"/>
              <w:rPr>
                <w:rFonts w:ascii="Arial" w:hAnsi="Arial" w:cs="Arial"/>
                <w:bCs/>
                <w:sz w:val="22"/>
                <w:szCs w:val="22"/>
              </w:rPr>
            </w:pPr>
          </w:p>
        </w:tc>
      </w:tr>
      <w:tr w:rsidR="001049C9" w:rsidRPr="00F94F7B" w14:paraId="5883AD20" w14:textId="77777777" w:rsidTr="004376EF">
        <w:trPr>
          <w:cantSplit/>
        </w:trPr>
        <w:tc>
          <w:tcPr>
            <w:tcW w:w="706" w:type="dxa"/>
            <w:shd w:val="clear" w:color="auto" w:fill="auto"/>
          </w:tcPr>
          <w:p w14:paraId="473FF605" w14:textId="0AE2DE6A" w:rsidR="001049C9"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7BCDEA2A" w14:textId="12972EB0" w:rsidR="001049C9" w:rsidRPr="004376EF" w:rsidRDefault="000B45C9" w:rsidP="000B45C9">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high-voltage</w:t>
            </w:r>
            <w:r w:rsidR="00A878F8" w:rsidRPr="004376EF">
              <w:rPr>
                <w:rFonts w:ascii="Arial" w:hAnsi="Arial" w:cs="Arial"/>
                <w:bCs/>
                <w:sz w:val="22"/>
                <w:szCs w:val="22"/>
              </w:rPr>
              <w:t xml:space="preserve"> system and cabling is constructed so it does not interfere with the operation of the low-voltage control systems</w:t>
            </w:r>
          </w:p>
        </w:tc>
        <w:tc>
          <w:tcPr>
            <w:tcW w:w="1117" w:type="dxa"/>
            <w:shd w:val="clear" w:color="auto" w:fill="auto"/>
          </w:tcPr>
          <w:p w14:paraId="259D50FC" w14:textId="77777777" w:rsidR="001049C9" w:rsidRPr="00F94F7B" w:rsidRDefault="001049C9"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F38939D" w14:textId="77777777" w:rsidR="001049C9" w:rsidRPr="00F94F7B" w:rsidRDefault="001049C9" w:rsidP="00125AED">
            <w:pPr>
              <w:pStyle w:val="BodyText"/>
              <w:spacing w:before="60" w:after="60" w:line="280" w:lineRule="atLeast"/>
              <w:rPr>
                <w:rFonts w:ascii="Arial" w:hAnsi="Arial" w:cs="Arial"/>
                <w:bCs/>
                <w:sz w:val="22"/>
                <w:szCs w:val="22"/>
              </w:rPr>
            </w:pPr>
          </w:p>
        </w:tc>
      </w:tr>
      <w:tr w:rsidR="00B87A07" w:rsidRPr="00F94F7B" w14:paraId="7621382D" w14:textId="77777777" w:rsidTr="004376EF">
        <w:trPr>
          <w:cantSplit/>
        </w:trPr>
        <w:tc>
          <w:tcPr>
            <w:tcW w:w="706" w:type="dxa"/>
            <w:shd w:val="clear" w:color="auto" w:fill="auto"/>
          </w:tcPr>
          <w:p w14:paraId="483CC30F" w14:textId="3C7B3E28" w:rsidR="00B87A07"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5E13EE7D" w14:textId="1D45D3AD" w:rsidR="00B87A07" w:rsidRPr="004376EF" w:rsidRDefault="00B87A07" w:rsidP="000B45C9">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high voltage junction box is fully isolated from the low voltage junction box, controls, controllers and interlocks</w:t>
            </w:r>
          </w:p>
        </w:tc>
        <w:tc>
          <w:tcPr>
            <w:tcW w:w="1117" w:type="dxa"/>
            <w:shd w:val="clear" w:color="auto" w:fill="auto"/>
          </w:tcPr>
          <w:p w14:paraId="3DB11BA9" w14:textId="77777777" w:rsidR="00B87A07" w:rsidRPr="00F94F7B" w:rsidRDefault="00B87A07"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4E7EEB99" w14:textId="77777777" w:rsidR="00B87A07" w:rsidRPr="00F94F7B" w:rsidRDefault="00B87A07" w:rsidP="00125AED">
            <w:pPr>
              <w:pStyle w:val="BodyText"/>
              <w:spacing w:before="60" w:after="60" w:line="280" w:lineRule="atLeast"/>
              <w:rPr>
                <w:rFonts w:ascii="Arial" w:hAnsi="Arial" w:cs="Arial"/>
                <w:bCs/>
                <w:sz w:val="22"/>
                <w:szCs w:val="22"/>
              </w:rPr>
            </w:pPr>
          </w:p>
        </w:tc>
      </w:tr>
      <w:tr w:rsidR="001049C9" w:rsidRPr="00F94F7B" w14:paraId="1D794A37" w14:textId="77777777" w:rsidTr="004376EF">
        <w:trPr>
          <w:cantSplit/>
        </w:trPr>
        <w:tc>
          <w:tcPr>
            <w:tcW w:w="706" w:type="dxa"/>
            <w:shd w:val="clear" w:color="auto" w:fill="auto"/>
          </w:tcPr>
          <w:p w14:paraId="54848251" w14:textId="23EB0DD0" w:rsidR="001049C9"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7A8852C3" w14:textId="64419CE8" w:rsidR="001049C9" w:rsidRPr="004376EF" w:rsidRDefault="002F19E2" w:rsidP="00A878F8">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High voltage and low voltage wiring are separated as far apart as practical</w:t>
            </w:r>
          </w:p>
        </w:tc>
        <w:tc>
          <w:tcPr>
            <w:tcW w:w="1117" w:type="dxa"/>
            <w:shd w:val="clear" w:color="auto" w:fill="auto"/>
          </w:tcPr>
          <w:p w14:paraId="5ADBEDE9" w14:textId="77777777" w:rsidR="001049C9" w:rsidRPr="00F94F7B" w:rsidRDefault="001049C9"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4242F337" w14:textId="77777777" w:rsidR="001049C9" w:rsidRPr="00F94F7B" w:rsidRDefault="001049C9" w:rsidP="00125AED">
            <w:pPr>
              <w:pStyle w:val="BodyText"/>
              <w:spacing w:before="60" w:after="60" w:line="280" w:lineRule="atLeast"/>
              <w:rPr>
                <w:rFonts w:ascii="Arial" w:hAnsi="Arial" w:cs="Arial"/>
                <w:bCs/>
                <w:sz w:val="22"/>
                <w:szCs w:val="22"/>
              </w:rPr>
            </w:pPr>
          </w:p>
        </w:tc>
      </w:tr>
      <w:tr w:rsidR="00E40CBF" w:rsidRPr="00F94F7B" w14:paraId="0F71D8EF" w14:textId="77777777" w:rsidTr="004376EF">
        <w:trPr>
          <w:cantSplit/>
        </w:trPr>
        <w:tc>
          <w:tcPr>
            <w:tcW w:w="706" w:type="dxa"/>
            <w:shd w:val="clear" w:color="auto" w:fill="auto"/>
          </w:tcPr>
          <w:p w14:paraId="41A3D064" w14:textId="3D28924C" w:rsidR="00E40CBF"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d</w:t>
            </w:r>
          </w:p>
        </w:tc>
        <w:tc>
          <w:tcPr>
            <w:tcW w:w="4895" w:type="dxa"/>
            <w:shd w:val="clear" w:color="auto" w:fill="auto"/>
          </w:tcPr>
          <w:p w14:paraId="447E6891" w14:textId="44B8EBAD" w:rsidR="00E40CBF" w:rsidRPr="004376EF" w:rsidRDefault="001049C9" w:rsidP="001049C9">
            <w:pPr>
              <w:pStyle w:val="BodyText"/>
              <w:spacing w:before="60" w:after="60" w:line="280" w:lineRule="atLeast"/>
              <w:ind w:left="171" w:hanging="171"/>
              <w:rPr>
                <w:rFonts w:ascii="Arial" w:hAnsi="Arial" w:cs="Arial"/>
                <w:bCs/>
                <w:sz w:val="22"/>
                <w:szCs w:val="22"/>
              </w:rPr>
            </w:pPr>
            <w:r w:rsidRPr="004376EF">
              <w:rPr>
                <w:rFonts w:ascii="Arial" w:hAnsi="Arial" w:cs="Arial"/>
                <w:bCs/>
                <w:sz w:val="22"/>
                <w:szCs w:val="22"/>
              </w:rPr>
              <w:t xml:space="preserve">   Cables are color coded for positive 12 v, black for ground, and blue or yellow for any 12 v cables</w:t>
            </w:r>
          </w:p>
        </w:tc>
        <w:tc>
          <w:tcPr>
            <w:tcW w:w="1117" w:type="dxa"/>
            <w:shd w:val="clear" w:color="auto" w:fill="auto"/>
          </w:tcPr>
          <w:p w14:paraId="407E4D28" w14:textId="77777777" w:rsidR="00E40CBF" w:rsidRPr="00F94F7B" w:rsidRDefault="00E40CB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4862C023" w14:textId="77777777" w:rsidR="00E40CBF" w:rsidRPr="00F94F7B" w:rsidRDefault="00E40CBF" w:rsidP="00125AED">
            <w:pPr>
              <w:pStyle w:val="BodyText"/>
              <w:spacing w:before="60" w:after="60" w:line="280" w:lineRule="atLeast"/>
              <w:rPr>
                <w:rFonts w:ascii="Arial" w:hAnsi="Arial" w:cs="Arial"/>
                <w:bCs/>
                <w:sz w:val="22"/>
                <w:szCs w:val="22"/>
              </w:rPr>
            </w:pPr>
          </w:p>
        </w:tc>
      </w:tr>
      <w:tr w:rsidR="00857988" w:rsidRPr="00F94F7B" w14:paraId="46801ED2" w14:textId="77777777" w:rsidTr="004376EF">
        <w:trPr>
          <w:cantSplit/>
        </w:trPr>
        <w:tc>
          <w:tcPr>
            <w:tcW w:w="706" w:type="dxa"/>
            <w:shd w:val="clear" w:color="auto" w:fill="auto"/>
          </w:tcPr>
          <w:p w14:paraId="3E57113E" w14:textId="18A8AC43" w:rsidR="00857988" w:rsidRPr="00F94F7B"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e</w:t>
            </w:r>
          </w:p>
        </w:tc>
        <w:tc>
          <w:tcPr>
            <w:tcW w:w="4895" w:type="dxa"/>
            <w:shd w:val="clear" w:color="auto" w:fill="auto"/>
          </w:tcPr>
          <w:p w14:paraId="2D3D4141" w14:textId="0B51CA00" w:rsidR="00857988" w:rsidRPr="004376EF" w:rsidRDefault="002F19E2" w:rsidP="001049C9">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Wire harnesses containing different voltage classes are properly identified and insulated</w:t>
            </w:r>
          </w:p>
        </w:tc>
        <w:tc>
          <w:tcPr>
            <w:tcW w:w="1117" w:type="dxa"/>
            <w:shd w:val="clear" w:color="auto" w:fill="auto"/>
          </w:tcPr>
          <w:p w14:paraId="21FD2A44" w14:textId="77777777" w:rsidR="00857988" w:rsidRPr="00F94F7B" w:rsidRDefault="00857988"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84B2968" w14:textId="77777777" w:rsidR="00857988" w:rsidRPr="00F94F7B" w:rsidRDefault="00857988" w:rsidP="00125AED">
            <w:pPr>
              <w:pStyle w:val="BodyText"/>
              <w:spacing w:before="60" w:after="60" w:line="280" w:lineRule="atLeast"/>
              <w:rPr>
                <w:rFonts w:ascii="Arial" w:hAnsi="Arial" w:cs="Arial"/>
                <w:bCs/>
                <w:sz w:val="22"/>
                <w:szCs w:val="22"/>
              </w:rPr>
            </w:pPr>
          </w:p>
        </w:tc>
      </w:tr>
      <w:tr w:rsidR="007F68AA" w:rsidRPr="00F94F7B" w14:paraId="2EFF92CF" w14:textId="77777777" w:rsidTr="004376EF">
        <w:trPr>
          <w:cantSplit/>
        </w:trPr>
        <w:tc>
          <w:tcPr>
            <w:tcW w:w="706" w:type="dxa"/>
            <w:shd w:val="clear" w:color="auto" w:fill="auto"/>
          </w:tcPr>
          <w:p w14:paraId="07FCD511" w14:textId="00B14519" w:rsidR="007F68AA"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f</w:t>
            </w:r>
          </w:p>
        </w:tc>
        <w:tc>
          <w:tcPr>
            <w:tcW w:w="4895" w:type="dxa"/>
            <w:shd w:val="clear" w:color="auto" w:fill="auto"/>
          </w:tcPr>
          <w:p w14:paraId="09869F28" w14:textId="2597914A" w:rsidR="007F68AA" w:rsidRPr="004376EF" w:rsidRDefault="007F68AA" w:rsidP="001049C9">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high voltage system and the energy storage system are isolated from the bus chassis system</w:t>
            </w:r>
          </w:p>
        </w:tc>
        <w:tc>
          <w:tcPr>
            <w:tcW w:w="1117" w:type="dxa"/>
            <w:shd w:val="clear" w:color="auto" w:fill="auto"/>
          </w:tcPr>
          <w:p w14:paraId="0C947AEE" w14:textId="77777777" w:rsidR="007F68AA" w:rsidRPr="00F94F7B" w:rsidRDefault="007F68AA"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73CB52F" w14:textId="77777777" w:rsidR="007F68AA" w:rsidRPr="00F94F7B" w:rsidRDefault="007F68AA" w:rsidP="00125AED">
            <w:pPr>
              <w:pStyle w:val="BodyText"/>
              <w:spacing w:before="60" w:after="60" w:line="280" w:lineRule="atLeast"/>
              <w:rPr>
                <w:rFonts w:ascii="Arial" w:hAnsi="Arial" w:cs="Arial"/>
                <w:bCs/>
                <w:sz w:val="22"/>
                <w:szCs w:val="22"/>
              </w:rPr>
            </w:pPr>
          </w:p>
        </w:tc>
      </w:tr>
      <w:tr w:rsidR="00763FFF" w:rsidRPr="00F94F7B" w14:paraId="4EB0403A" w14:textId="77777777" w:rsidTr="004376EF">
        <w:trPr>
          <w:cantSplit/>
        </w:trPr>
        <w:tc>
          <w:tcPr>
            <w:tcW w:w="706" w:type="dxa"/>
            <w:shd w:val="clear" w:color="auto" w:fill="auto"/>
          </w:tcPr>
          <w:p w14:paraId="36C40FB9" w14:textId="67D73E2D" w:rsidR="00763FFF"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g</w:t>
            </w:r>
          </w:p>
        </w:tc>
        <w:tc>
          <w:tcPr>
            <w:tcW w:w="4895" w:type="dxa"/>
            <w:shd w:val="clear" w:color="auto" w:fill="auto"/>
          </w:tcPr>
          <w:p w14:paraId="1A9BF7C6" w14:textId="7B2EA849" w:rsidR="00763FFF" w:rsidRPr="004376EF" w:rsidRDefault="00763FFF" w:rsidP="00763FFF">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Cables are color coded (red for positive 12V, black for ground, and blue or yellow for 12V cables</w:t>
            </w:r>
          </w:p>
        </w:tc>
        <w:tc>
          <w:tcPr>
            <w:tcW w:w="1117" w:type="dxa"/>
            <w:shd w:val="clear" w:color="auto" w:fill="auto"/>
          </w:tcPr>
          <w:p w14:paraId="6C7D34B4" w14:textId="77777777" w:rsidR="00763FFF" w:rsidRPr="00F94F7B" w:rsidRDefault="00763FF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A5BCC10" w14:textId="77777777" w:rsidR="00763FFF" w:rsidRPr="00F94F7B" w:rsidRDefault="00763FFF" w:rsidP="00125AED">
            <w:pPr>
              <w:pStyle w:val="BodyText"/>
              <w:spacing w:before="60" w:after="60" w:line="280" w:lineRule="atLeast"/>
              <w:rPr>
                <w:rFonts w:ascii="Arial" w:hAnsi="Arial" w:cs="Arial"/>
                <w:bCs/>
                <w:sz w:val="22"/>
                <w:szCs w:val="22"/>
              </w:rPr>
            </w:pPr>
          </w:p>
        </w:tc>
      </w:tr>
      <w:tr w:rsidR="00F03406" w:rsidRPr="00F94F7B" w14:paraId="121114F6" w14:textId="77777777" w:rsidTr="004376EF">
        <w:trPr>
          <w:cantSplit/>
          <w:trHeight w:val="413"/>
        </w:trPr>
        <w:tc>
          <w:tcPr>
            <w:tcW w:w="706" w:type="dxa"/>
            <w:shd w:val="clear" w:color="auto" w:fill="auto"/>
          </w:tcPr>
          <w:p w14:paraId="49E09EFA" w14:textId="114D9226" w:rsidR="00F03406"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h</w:t>
            </w:r>
          </w:p>
        </w:tc>
        <w:tc>
          <w:tcPr>
            <w:tcW w:w="4895" w:type="dxa"/>
            <w:shd w:val="clear" w:color="auto" w:fill="auto"/>
          </w:tcPr>
          <w:p w14:paraId="493FC86B" w14:textId="3BF8EA31" w:rsidR="00F03406" w:rsidRPr="004376EF" w:rsidRDefault="00F03406" w:rsidP="00763FFF">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High voltage cables are orange in color to provide a visual warning of high voltage</w:t>
            </w:r>
          </w:p>
        </w:tc>
        <w:tc>
          <w:tcPr>
            <w:tcW w:w="1117" w:type="dxa"/>
            <w:shd w:val="clear" w:color="auto" w:fill="auto"/>
          </w:tcPr>
          <w:p w14:paraId="2EF8846B" w14:textId="77777777" w:rsidR="00F03406" w:rsidRPr="00F94F7B" w:rsidRDefault="00F0340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EFCC4A8" w14:textId="77777777" w:rsidR="00F03406" w:rsidRPr="00F94F7B" w:rsidRDefault="00F03406" w:rsidP="00125AED">
            <w:pPr>
              <w:pStyle w:val="BodyText"/>
              <w:spacing w:before="60" w:after="60" w:line="280" w:lineRule="atLeast"/>
              <w:rPr>
                <w:rFonts w:ascii="Arial" w:hAnsi="Arial" w:cs="Arial"/>
                <w:bCs/>
                <w:sz w:val="22"/>
                <w:szCs w:val="22"/>
              </w:rPr>
            </w:pPr>
          </w:p>
        </w:tc>
      </w:tr>
      <w:tr w:rsidR="00F03406" w:rsidRPr="00F94F7B" w14:paraId="3C8FA109" w14:textId="77777777" w:rsidTr="004376EF">
        <w:trPr>
          <w:cantSplit/>
        </w:trPr>
        <w:tc>
          <w:tcPr>
            <w:tcW w:w="706" w:type="dxa"/>
            <w:shd w:val="clear" w:color="auto" w:fill="auto"/>
          </w:tcPr>
          <w:p w14:paraId="4FE46637" w14:textId="5398C0B0" w:rsidR="00F03406"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lastRenderedPageBreak/>
              <w:t>i</w:t>
            </w:r>
          </w:p>
        </w:tc>
        <w:tc>
          <w:tcPr>
            <w:tcW w:w="4895" w:type="dxa"/>
            <w:shd w:val="clear" w:color="auto" w:fill="auto"/>
          </w:tcPr>
          <w:p w14:paraId="08322ED1" w14:textId="4E16980A" w:rsidR="00F03406" w:rsidRPr="004376EF" w:rsidRDefault="00936919" w:rsidP="00763FFF">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High voltage c</w:t>
            </w:r>
            <w:r w:rsidR="00F03406" w:rsidRPr="004376EF">
              <w:rPr>
                <w:rFonts w:ascii="Arial" w:hAnsi="Arial" w:cs="Arial"/>
                <w:bCs/>
                <w:sz w:val="22"/>
                <w:szCs w:val="22"/>
              </w:rPr>
              <w:t>onnections are formed within a safety interlocked dedicated junction box</w:t>
            </w:r>
          </w:p>
        </w:tc>
        <w:tc>
          <w:tcPr>
            <w:tcW w:w="1117" w:type="dxa"/>
            <w:shd w:val="clear" w:color="auto" w:fill="auto"/>
          </w:tcPr>
          <w:p w14:paraId="083AAB72" w14:textId="77777777" w:rsidR="00F03406" w:rsidRPr="00F94F7B" w:rsidRDefault="00F0340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4DCFEBA3" w14:textId="77777777" w:rsidR="00F03406" w:rsidRPr="00F94F7B" w:rsidRDefault="00F03406" w:rsidP="00125AED">
            <w:pPr>
              <w:pStyle w:val="BodyText"/>
              <w:spacing w:before="60" w:after="60" w:line="280" w:lineRule="atLeast"/>
              <w:rPr>
                <w:rFonts w:ascii="Arial" w:hAnsi="Arial" w:cs="Arial"/>
                <w:bCs/>
                <w:sz w:val="22"/>
                <w:szCs w:val="22"/>
              </w:rPr>
            </w:pPr>
          </w:p>
        </w:tc>
      </w:tr>
      <w:tr w:rsidR="00763FFF" w:rsidRPr="00F94F7B" w14:paraId="68D4E74B" w14:textId="77777777" w:rsidTr="004376EF">
        <w:trPr>
          <w:cantSplit/>
        </w:trPr>
        <w:tc>
          <w:tcPr>
            <w:tcW w:w="706" w:type="dxa"/>
            <w:shd w:val="clear" w:color="auto" w:fill="auto"/>
          </w:tcPr>
          <w:p w14:paraId="6A3DCADA" w14:textId="1BA08A8A" w:rsidR="00763FFF"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j</w:t>
            </w:r>
          </w:p>
        </w:tc>
        <w:tc>
          <w:tcPr>
            <w:tcW w:w="4895" w:type="dxa"/>
            <w:shd w:val="clear" w:color="auto" w:fill="auto"/>
          </w:tcPr>
          <w:p w14:paraId="5F9BF305" w14:textId="35EE1295" w:rsidR="00763FFF" w:rsidRPr="004376EF" w:rsidRDefault="006E2FF5" w:rsidP="00F03406">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Wiring connector jackets are color coordinated to easily identify high and low voltage connections</w:t>
            </w:r>
          </w:p>
        </w:tc>
        <w:tc>
          <w:tcPr>
            <w:tcW w:w="1117" w:type="dxa"/>
            <w:shd w:val="clear" w:color="auto" w:fill="auto"/>
          </w:tcPr>
          <w:p w14:paraId="7CC7013F" w14:textId="77777777" w:rsidR="00763FFF" w:rsidRPr="00F94F7B" w:rsidRDefault="00763FF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987C671" w14:textId="77777777" w:rsidR="00763FFF" w:rsidRPr="00F94F7B" w:rsidRDefault="00763FFF" w:rsidP="00125AED">
            <w:pPr>
              <w:pStyle w:val="BodyText"/>
              <w:spacing w:before="60" w:after="60" w:line="280" w:lineRule="atLeast"/>
              <w:rPr>
                <w:rFonts w:ascii="Arial" w:hAnsi="Arial" w:cs="Arial"/>
                <w:bCs/>
                <w:sz w:val="22"/>
                <w:szCs w:val="22"/>
              </w:rPr>
            </w:pPr>
          </w:p>
        </w:tc>
      </w:tr>
      <w:tr w:rsidR="0034009B" w:rsidRPr="00F94F7B" w14:paraId="49A2C85B" w14:textId="77777777" w:rsidTr="004376EF">
        <w:trPr>
          <w:cantSplit/>
        </w:trPr>
        <w:tc>
          <w:tcPr>
            <w:tcW w:w="706" w:type="dxa"/>
            <w:shd w:val="clear" w:color="auto" w:fill="auto"/>
          </w:tcPr>
          <w:p w14:paraId="3B41D7B3" w14:textId="1B4D5EAB" w:rsidR="0034009B" w:rsidRPr="00F94F7B" w:rsidRDefault="004376EF" w:rsidP="00F03406">
            <w:pPr>
              <w:pStyle w:val="BodyText"/>
              <w:spacing w:before="60" w:after="60" w:line="280" w:lineRule="atLeast"/>
              <w:jc w:val="center"/>
              <w:rPr>
                <w:rFonts w:ascii="Arial" w:hAnsi="Arial" w:cs="Arial"/>
                <w:bCs/>
                <w:sz w:val="22"/>
                <w:szCs w:val="22"/>
              </w:rPr>
            </w:pPr>
            <w:r>
              <w:rPr>
                <w:rFonts w:ascii="Arial" w:hAnsi="Arial" w:cs="Arial"/>
                <w:bCs/>
                <w:sz w:val="22"/>
                <w:szCs w:val="22"/>
              </w:rPr>
              <w:t>k</w:t>
            </w:r>
          </w:p>
        </w:tc>
        <w:tc>
          <w:tcPr>
            <w:tcW w:w="4895" w:type="dxa"/>
            <w:shd w:val="clear" w:color="auto" w:fill="auto"/>
          </w:tcPr>
          <w:p w14:paraId="67FCB821" w14:textId="74938E82" w:rsidR="00E40CBF" w:rsidRPr="004376EF" w:rsidRDefault="00F03406" w:rsidP="00F03406">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High voltage wires are conspicuously and indelibly labeled and are easily identifiable</w:t>
            </w:r>
          </w:p>
        </w:tc>
        <w:tc>
          <w:tcPr>
            <w:tcW w:w="1117" w:type="dxa"/>
            <w:shd w:val="clear" w:color="auto" w:fill="auto"/>
          </w:tcPr>
          <w:p w14:paraId="6530BC7A" w14:textId="77777777" w:rsidR="0034009B" w:rsidRPr="00F94F7B" w:rsidRDefault="0034009B"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9BB8324" w14:textId="77777777" w:rsidR="0034009B" w:rsidRPr="00F94F7B" w:rsidRDefault="0034009B" w:rsidP="00125AED">
            <w:pPr>
              <w:pStyle w:val="BodyText"/>
              <w:spacing w:before="60" w:after="60" w:line="280" w:lineRule="atLeast"/>
              <w:rPr>
                <w:rFonts w:ascii="Arial" w:hAnsi="Arial" w:cs="Arial"/>
                <w:bCs/>
                <w:sz w:val="22"/>
                <w:szCs w:val="22"/>
              </w:rPr>
            </w:pPr>
          </w:p>
        </w:tc>
      </w:tr>
      <w:tr w:rsidR="00F03406" w:rsidRPr="00F94F7B" w14:paraId="106B0F88" w14:textId="77777777" w:rsidTr="004376EF">
        <w:trPr>
          <w:cantSplit/>
        </w:trPr>
        <w:tc>
          <w:tcPr>
            <w:tcW w:w="706" w:type="dxa"/>
            <w:shd w:val="clear" w:color="auto" w:fill="auto"/>
          </w:tcPr>
          <w:p w14:paraId="4FF2F620" w14:textId="5BA0108F" w:rsidR="00F03406" w:rsidRPr="00F94F7B" w:rsidRDefault="004376EF" w:rsidP="00F03406">
            <w:pPr>
              <w:pStyle w:val="BodyText"/>
              <w:spacing w:before="60" w:after="60" w:line="280" w:lineRule="atLeast"/>
              <w:jc w:val="center"/>
              <w:rPr>
                <w:rFonts w:ascii="Arial" w:hAnsi="Arial" w:cs="Arial"/>
                <w:bCs/>
                <w:sz w:val="22"/>
                <w:szCs w:val="22"/>
              </w:rPr>
            </w:pPr>
            <w:r>
              <w:rPr>
                <w:rFonts w:ascii="Arial" w:hAnsi="Arial" w:cs="Arial"/>
                <w:bCs/>
                <w:sz w:val="22"/>
                <w:szCs w:val="22"/>
              </w:rPr>
              <w:t>l</w:t>
            </w:r>
          </w:p>
        </w:tc>
        <w:tc>
          <w:tcPr>
            <w:tcW w:w="4895" w:type="dxa"/>
            <w:shd w:val="clear" w:color="auto" w:fill="auto"/>
          </w:tcPr>
          <w:p w14:paraId="36D90351" w14:textId="60C4DC67" w:rsidR="00F03406" w:rsidRPr="004376EF" w:rsidRDefault="00F03406" w:rsidP="00F03406">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High voltage wires are located on the bus in accordance with NFPA recommendations</w:t>
            </w:r>
          </w:p>
        </w:tc>
        <w:tc>
          <w:tcPr>
            <w:tcW w:w="1117" w:type="dxa"/>
            <w:shd w:val="clear" w:color="auto" w:fill="auto"/>
          </w:tcPr>
          <w:p w14:paraId="3E610C8C" w14:textId="77777777" w:rsidR="00F03406" w:rsidRPr="00F94F7B" w:rsidRDefault="00F0340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2C2B33B2" w14:textId="77777777" w:rsidR="00F03406" w:rsidRPr="00F94F7B" w:rsidRDefault="00F03406" w:rsidP="00125AED">
            <w:pPr>
              <w:pStyle w:val="BodyText"/>
              <w:spacing w:before="60" w:after="60" w:line="280" w:lineRule="atLeast"/>
              <w:rPr>
                <w:rFonts w:ascii="Arial" w:hAnsi="Arial" w:cs="Arial"/>
                <w:bCs/>
                <w:sz w:val="22"/>
                <w:szCs w:val="22"/>
              </w:rPr>
            </w:pPr>
          </w:p>
        </w:tc>
      </w:tr>
      <w:tr w:rsidR="00F03406" w:rsidRPr="00F94F7B" w14:paraId="41485868" w14:textId="77777777" w:rsidTr="004376EF">
        <w:trPr>
          <w:cantSplit/>
        </w:trPr>
        <w:tc>
          <w:tcPr>
            <w:tcW w:w="706" w:type="dxa"/>
            <w:shd w:val="clear" w:color="auto" w:fill="auto"/>
          </w:tcPr>
          <w:p w14:paraId="3FDC1FC6" w14:textId="1B99B28F" w:rsidR="00F03406" w:rsidRPr="00F94F7B" w:rsidRDefault="004376EF" w:rsidP="00F03406">
            <w:pPr>
              <w:pStyle w:val="BodyText"/>
              <w:spacing w:before="60" w:after="60" w:line="280" w:lineRule="atLeast"/>
              <w:jc w:val="center"/>
              <w:rPr>
                <w:rFonts w:ascii="Arial" w:hAnsi="Arial" w:cs="Arial"/>
                <w:bCs/>
                <w:sz w:val="22"/>
                <w:szCs w:val="22"/>
              </w:rPr>
            </w:pPr>
            <w:r>
              <w:rPr>
                <w:rFonts w:ascii="Arial" w:hAnsi="Arial" w:cs="Arial"/>
                <w:bCs/>
                <w:sz w:val="22"/>
                <w:szCs w:val="22"/>
              </w:rPr>
              <w:t>m</w:t>
            </w:r>
          </w:p>
        </w:tc>
        <w:tc>
          <w:tcPr>
            <w:tcW w:w="4895" w:type="dxa"/>
            <w:shd w:val="clear" w:color="auto" w:fill="auto"/>
          </w:tcPr>
          <w:p w14:paraId="7ABBD7E7" w14:textId="1F845CF0" w:rsidR="00F03406" w:rsidRPr="004376EF" w:rsidRDefault="006E2FF5" w:rsidP="00F03406">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Exposed propulsion cables are protected from degradation due to exposure to soap, road deicing solvents and other environmental conditions</w:t>
            </w:r>
          </w:p>
        </w:tc>
        <w:tc>
          <w:tcPr>
            <w:tcW w:w="1117" w:type="dxa"/>
            <w:shd w:val="clear" w:color="auto" w:fill="auto"/>
          </w:tcPr>
          <w:p w14:paraId="1356A51E" w14:textId="77777777" w:rsidR="00F03406" w:rsidRPr="00F94F7B" w:rsidRDefault="00F0340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E092E76" w14:textId="77777777" w:rsidR="00F03406" w:rsidRPr="00F94F7B" w:rsidRDefault="00F03406" w:rsidP="00125AED">
            <w:pPr>
              <w:pStyle w:val="BodyText"/>
              <w:spacing w:before="60" w:after="60" w:line="280" w:lineRule="atLeast"/>
              <w:rPr>
                <w:rFonts w:ascii="Arial" w:hAnsi="Arial" w:cs="Arial"/>
                <w:bCs/>
                <w:sz w:val="22"/>
                <w:szCs w:val="22"/>
              </w:rPr>
            </w:pPr>
          </w:p>
        </w:tc>
      </w:tr>
      <w:tr w:rsidR="00F03406" w:rsidRPr="00F94F7B" w14:paraId="6E8BCD65" w14:textId="77777777" w:rsidTr="004376EF">
        <w:trPr>
          <w:cantSplit/>
        </w:trPr>
        <w:tc>
          <w:tcPr>
            <w:tcW w:w="706" w:type="dxa"/>
            <w:shd w:val="clear" w:color="auto" w:fill="auto"/>
          </w:tcPr>
          <w:p w14:paraId="36CEE343" w14:textId="342E291C" w:rsidR="00F03406"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n</w:t>
            </w:r>
          </w:p>
        </w:tc>
        <w:tc>
          <w:tcPr>
            <w:tcW w:w="4895" w:type="dxa"/>
            <w:shd w:val="clear" w:color="auto" w:fill="auto"/>
          </w:tcPr>
          <w:p w14:paraId="39F15303" w14:textId="68D0B92E" w:rsidR="00F03406" w:rsidRPr="004376EF" w:rsidRDefault="00F03406" w:rsidP="00F03406">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Wiring connectors</w:t>
            </w:r>
            <w:r w:rsidR="00821B00" w:rsidRPr="004376EF">
              <w:rPr>
                <w:rFonts w:ascii="Arial" w:hAnsi="Arial" w:cs="Arial"/>
                <w:bCs/>
                <w:sz w:val="22"/>
                <w:szCs w:val="22"/>
              </w:rPr>
              <w:t xml:space="preserve"> and cables</w:t>
            </w:r>
            <w:r w:rsidRPr="004376EF">
              <w:rPr>
                <w:rFonts w:ascii="Arial" w:hAnsi="Arial" w:cs="Arial"/>
                <w:bCs/>
                <w:sz w:val="22"/>
                <w:szCs w:val="22"/>
              </w:rPr>
              <w:t xml:space="preserve"> are located in an area where they will not be immersed in water</w:t>
            </w:r>
            <w:r w:rsidR="00821B00" w:rsidRPr="004376EF">
              <w:rPr>
                <w:rFonts w:ascii="Arial" w:hAnsi="Arial" w:cs="Arial"/>
                <w:bCs/>
                <w:sz w:val="22"/>
                <w:szCs w:val="22"/>
              </w:rPr>
              <w:t xml:space="preserve"> </w:t>
            </w:r>
          </w:p>
        </w:tc>
        <w:tc>
          <w:tcPr>
            <w:tcW w:w="1117" w:type="dxa"/>
            <w:shd w:val="clear" w:color="auto" w:fill="auto"/>
          </w:tcPr>
          <w:p w14:paraId="7A0A737A" w14:textId="77777777" w:rsidR="00F03406" w:rsidRPr="00F94F7B" w:rsidRDefault="00F0340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DFD03E8" w14:textId="77777777" w:rsidR="00F03406" w:rsidRPr="00F94F7B" w:rsidRDefault="00F03406" w:rsidP="00125AED">
            <w:pPr>
              <w:pStyle w:val="BodyText"/>
              <w:spacing w:before="60" w:after="60" w:line="280" w:lineRule="atLeast"/>
              <w:rPr>
                <w:rFonts w:ascii="Arial" w:hAnsi="Arial" w:cs="Arial"/>
                <w:bCs/>
                <w:sz w:val="22"/>
                <w:szCs w:val="22"/>
              </w:rPr>
            </w:pPr>
          </w:p>
        </w:tc>
      </w:tr>
      <w:tr w:rsidR="00F03406" w:rsidRPr="00F94F7B" w14:paraId="6EB160EF" w14:textId="77777777" w:rsidTr="004376EF">
        <w:trPr>
          <w:cantSplit/>
        </w:trPr>
        <w:tc>
          <w:tcPr>
            <w:tcW w:w="706" w:type="dxa"/>
            <w:shd w:val="clear" w:color="auto" w:fill="auto"/>
          </w:tcPr>
          <w:p w14:paraId="73213C09" w14:textId="0E20CC5E" w:rsidR="00F03406"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o</w:t>
            </w:r>
          </w:p>
        </w:tc>
        <w:tc>
          <w:tcPr>
            <w:tcW w:w="4895" w:type="dxa"/>
            <w:shd w:val="clear" w:color="auto" w:fill="auto"/>
          </w:tcPr>
          <w:p w14:paraId="5D091476" w14:textId="4831AC02" w:rsidR="00F03406" w:rsidRPr="004376EF" w:rsidRDefault="00F03406" w:rsidP="00F136B8">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There </w:t>
            </w:r>
            <w:r w:rsidR="000679C2" w:rsidRPr="004376EF">
              <w:rPr>
                <w:rFonts w:ascii="Arial" w:hAnsi="Arial" w:cs="Arial"/>
                <w:bCs/>
                <w:sz w:val="22"/>
                <w:szCs w:val="22"/>
              </w:rPr>
              <w:t>are</w:t>
            </w:r>
            <w:r w:rsidRPr="004376EF">
              <w:rPr>
                <w:rFonts w:ascii="Arial" w:hAnsi="Arial" w:cs="Arial"/>
                <w:bCs/>
                <w:sz w:val="22"/>
                <w:szCs w:val="22"/>
              </w:rPr>
              <w:t xml:space="preserve"> no exposed wiring</w:t>
            </w:r>
            <w:r w:rsidR="000679C2" w:rsidRPr="004376EF">
              <w:rPr>
                <w:rFonts w:ascii="Arial" w:hAnsi="Arial" w:cs="Arial"/>
                <w:bCs/>
                <w:sz w:val="22"/>
                <w:szCs w:val="22"/>
              </w:rPr>
              <w:t xml:space="preserve"> runs</w:t>
            </w:r>
            <w:r w:rsidRPr="004376EF">
              <w:rPr>
                <w:rFonts w:ascii="Arial" w:hAnsi="Arial" w:cs="Arial"/>
                <w:bCs/>
                <w:sz w:val="22"/>
                <w:szCs w:val="22"/>
              </w:rPr>
              <w:t xml:space="preserve"> on the interior of the bus</w:t>
            </w:r>
          </w:p>
        </w:tc>
        <w:tc>
          <w:tcPr>
            <w:tcW w:w="1117" w:type="dxa"/>
            <w:shd w:val="clear" w:color="auto" w:fill="auto"/>
          </w:tcPr>
          <w:p w14:paraId="4062E1FC" w14:textId="77777777" w:rsidR="00F03406" w:rsidRPr="00F94F7B" w:rsidRDefault="00F0340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2C8468B3" w14:textId="77777777" w:rsidR="00F03406" w:rsidRPr="00F94F7B" w:rsidRDefault="00F03406" w:rsidP="00125AED">
            <w:pPr>
              <w:pStyle w:val="BodyText"/>
              <w:spacing w:before="60" w:after="60" w:line="280" w:lineRule="atLeast"/>
              <w:rPr>
                <w:rFonts w:ascii="Arial" w:hAnsi="Arial" w:cs="Arial"/>
                <w:bCs/>
                <w:sz w:val="22"/>
                <w:szCs w:val="22"/>
              </w:rPr>
            </w:pPr>
          </w:p>
        </w:tc>
      </w:tr>
      <w:tr w:rsidR="00F03406" w:rsidRPr="00F94F7B" w14:paraId="767095FB" w14:textId="77777777" w:rsidTr="004376EF">
        <w:trPr>
          <w:cantSplit/>
        </w:trPr>
        <w:tc>
          <w:tcPr>
            <w:tcW w:w="706" w:type="dxa"/>
            <w:shd w:val="clear" w:color="auto" w:fill="auto"/>
          </w:tcPr>
          <w:p w14:paraId="3C1AA97E" w14:textId="321CE636" w:rsidR="00F03406"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p</w:t>
            </w:r>
          </w:p>
        </w:tc>
        <w:tc>
          <w:tcPr>
            <w:tcW w:w="4895" w:type="dxa"/>
            <w:shd w:val="clear" w:color="auto" w:fill="auto"/>
          </w:tcPr>
          <w:p w14:paraId="65E508B5" w14:textId="75FEA8A2" w:rsidR="00F03406" w:rsidRPr="004376EF" w:rsidRDefault="007F68AA" w:rsidP="007F68AA">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bus is equipped with a detection and alert system to alert the operator and maintenance personnel for isolation faults </w:t>
            </w:r>
          </w:p>
        </w:tc>
        <w:tc>
          <w:tcPr>
            <w:tcW w:w="1117" w:type="dxa"/>
            <w:shd w:val="clear" w:color="auto" w:fill="auto"/>
          </w:tcPr>
          <w:p w14:paraId="1E8C01F7" w14:textId="77777777" w:rsidR="00F03406" w:rsidRPr="00F94F7B" w:rsidRDefault="00F0340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C341E05" w14:textId="77777777" w:rsidR="00F03406" w:rsidRPr="00F94F7B" w:rsidRDefault="00F03406" w:rsidP="00125AED">
            <w:pPr>
              <w:pStyle w:val="BodyText"/>
              <w:spacing w:before="60" w:after="60" w:line="280" w:lineRule="atLeast"/>
              <w:rPr>
                <w:rFonts w:ascii="Arial" w:hAnsi="Arial" w:cs="Arial"/>
                <w:bCs/>
                <w:sz w:val="22"/>
                <w:szCs w:val="22"/>
              </w:rPr>
            </w:pPr>
          </w:p>
        </w:tc>
      </w:tr>
      <w:tr w:rsidR="007F68AA" w:rsidRPr="00F94F7B" w14:paraId="7F089E59" w14:textId="77777777" w:rsidTr="004376EF">
        <w:trPr>
          <w:cantSplit/>
        </w:trPr>
        <w:tc>
          <w:tcPr>
            <w:tcW w:w="706" w:type="dxa"/>
            <w:shd w:val="clear" w:color="auto" w:fill="auto"/>
          </w:tcPr>
          <w:p w14:paraId="022C6F53" w14:textId="581CA358" w:rsidR="007F68AA"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q</w:t>
            </w:r>
          </w:p>
        </w:tc>
        <w:tc>
          <w:tcPr>
            <w:tcW w:w="4895" w:type="dxa"/>
            <w:shd w:val="clear" w:color="auto" w:fill="auto"/>
          </w:tcPr>
          <w:p w14:paraId="7DB76564" w14:textId="5F9EA464" w:rsidR="007F68AA" w:rsidRPr="004376EF" w:rsidRDefault="000545AF" w:rsidP="000545AF">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Cables are arranged to eliminate vibrator fatigue, chafing, environmental or other forms of wear and degradation</w:t>
            </w:r>
          </w:p>
        </w:tc>
        <w:tc>
          <w:tcPr>
            <w:tcW w:w="1117" w:type="dxa"/>
            <w:shd w:val="clear" w:color="auto" w:fill="auto"/>
          </w:tcPr>
          <w:p w14:paraId="7FB9ADE7" w14:textId="77777777" w:rsidR="007F68AA" w:rsidRPr="00F94F7B" w:rsidRDefault="007F68AA"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1518283" w14:textId="77777777" w:rsidR="007F68AA" w:rsidRPr="00F94F7B" w:rsidRDefault="007F68AA" w:rsidP="00125AED">
            <w:pPr>
              <w:pStyle w:val="BodyText"/>
              <w:spacing w:before="60" w:after="60" w:line="280" w:lineRule="atLeast"/>
              <w:rPr>
                <w:rFonts w:ascii="Arial" w:hAnsi="Arial" w:cs="Arial"/>
                <w:bCs/>
                <w:sz w:val="22"/>
                <w:szCs w:val="22"/>
              </w:rPr>
            </w:pPr>
          </w:p>
        </w:tc>
      </w:tr>
      <w:tr w:rsidR="000545AF" w:rsidRPr="00F94F7B" w14:paraId="1716F30F" w14:textId="77777777" w:rsidTr="004376EF">
        <w:trPr>
          <w:cantSplit/>
        </w:trPr>
        <w:tc>
          <w:tcPr>
            <w:tcW w:w="706" w:type="dxa"/>
            <w:shd w:val="clear" w:color="auto" w:fill="auto"/>
          </w:tcPr>
          <w:p w14:paraId="483420D3" w14:textId="5DB34407" w:rsidR="000545AF"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r</w:t>
            </w:r>
          </w:p>
        </w:tc>
        <w:tc>
          <w:tcPr>
            <w:tcW w:w="4895" w:type="dxa"/>
            <w:shd w:val="clear" w:color="auto" w:fill="auto"/>
          </w:tcPr>
          <w:p w14:paraId="12DC2336" w14:textId="35A39CF2" w:rsidR="000545AF" w:rsidRPr="004376EF" w:rsidRDefault="000545AF" w:rsidP="000545AF">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w:t>
            </w:r>
            <w:r w:rsidR="00094ABB" w:rsidRPr="004376EF">
              <w:rPr>
                <w:rFonts w:ascii="Arial" w:hAnsi="Arial" w:cs="Arial"/>
                <w:bCs/>
                <w:sz w:val="22"/>
                <w:szCs w:val="22"/>
              </w:rPr>
              <w:t>bus is equipped with non-rigid cooling line piping for traction motor cooling, except when vibrational frequencies prohibit or make rigid cooling lines unreliable</w:t>
            </w:r>
          </w:p>
        </w:tc>
        <w:tc>
          <w:tcPr>
            <w:tcW w:w="1117" w:type="dxa"/>
            <w:shd w:val="clear" w:color="auto" w:fill="auto"/>
          </w:tcPr>
          <w:p w14:paraId="223F78F4" w14:textId="77777777" w:rsidR="000545AF" w:rsidRPr="00F94F7B" w:rsidRDefault="000545A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80FF42A" w14:textId="77777777" w:rsidR="000545AF" w:rsidRPr="00F94F7B" w:rsidRDefault="000545AF" w:rsidP="00125AED">
            <w:pPr>
              <w:pStyle w:val="BodyText"/>
              <w:spacing w:before="60" w:after="60" w:line="280" w:lineRule="atLeast"/>
              <w:rPr>
                <w:rFonts w:ascii="Arial" w:hAnsi="Arial" w:cs="Arial"/>
                <w:bCs/>
                <w:sz w:val="22"/>
                <w:szCs w:val="22"/>
              </w:rPr>
            </w:pPr>
          </w:p>
        </w:tc>
      </w:tr>
      <w:tr w:rsidR="000545AF" w:rsidRPr="00F94F7B" w14:paraId="0CA48DEB" w14:textId="77777777" w:rsidTr="004376EF">
        <w:trPr>
          <w:cantSplit/>
        </w:trPr>
        <w:tc>
          <w:tcPr>
            <w:tcW w:w="706" w:type="dxa"/>
            <w:shd w:val="clear" w:color="auto" w:fill="auto"/>
          </w:tcPr>
          <w:p w14:paraId="6773B01F" w14:textId="4145B14F" w:rsidR="000545AF"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s</w:t>
            </w:r>
          </w:p>
        </w:tc>
        <w:tc>
          <w:tcPr>
            <w:tcW w:w="4895" w:type="dxa"/>
            <w:shd w:val="clear" w:color="auto" w:fill="auto"/>
          </w:tcPr>
          <w:p w14:paraId="5C389517" w14:textId="3E3B3B20" w:rsidR="000545AF" w:rsidRPr="004376EF" w:rsidRDefault="00A912F5" w:rsidP="007B0FA3">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bus is equipped with manual reset circuit breakers, fuses or multiplex overcurrent protection at all circuits and circuit branches</w:t>
            </w:r>
          </w:p>
        </w:tc>
        <w:tc>
          <w:tcPr>
            <w:tcW w:w="1117" w:type="dxa"/>
            <w:shd w:val="clear" w:color="auto" w:fill="auto"/>
          </w:tcPr>
          <w:p w14:paraId="01BC688E" w14:textId="77777777" w:rsidR="000545AF" w:rsidRPr="00F94F7B" w:rsidRDefault="000545A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403B0DB" w14:textId="77777777" w:rsidR="000545AF" w:rsidRPr="00F94F7B" w:rsidRDefault="000545AF" w:rsidP="00125AED">
            <w:pPr>
              <w:pStyle w:val="BodyText"/>
              <w:spacing w:before="60" w:after="60" w:line="280" w:lineRule="atLeast"/>
              <w:rPr>
                <w:rFonts w:ascii="Arial" w:hAnsi="Arial" w:cs="Arial"/>
                <w:bCs/>
                <w:sz w:val="22"/>
                <w:szCs w:val="22"/>
              </w:rPr>
            </w:pPr>
          </w:p>
        </w:tc>
      </w:tr>
      <w:tr w:rsidR="007B0FA3" w:rsidRPr="00F94F7B" w14:paraId="4A48F1A7" w14:textId="77777777" w:rsidTr="004376EF">
        <w:trPr>
          <w:cantSplit/>
        </w:trPr>
        <w:tc>
          <w:tcPr>
            <w:tcW w:w="706" w:type="dxa"/>
            <w:shd w:val="clear" w:color="auto" w:fill="auto"/>
          </w:tcPr>
          <w:p w14:paraId="5CD0425F" w14:textId="29B00BB4" w:rsidR="007B0FA3"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t</w:t>
            </w:r>
          </w:p>
        </w:tc>
        <w:tc>
          <w:tcPr>
            <w:tcW w:w="4895" w:type="dxa"/>
            <w:shd w:val="clear" w:color="auto" w:fill="auto"/>
          </w:tcPr>
          <w:p w14:paraId="3C8F1DC3" w14:textId="7B24399C" w:rsidR="007B0FA3" w:rsidRPr="004376EF" w:rsidRDefault="00A912F5" w:rsidP="00A912F5">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Critical manual reset circuit breakers are mounted with a visible indicator of open circuits</w:t>
            </w:r>
          </w:p>
        </w:tc>
        <w:tc>
          <w:tcPr>
            <w:tcW w:w="1117" w:type="dxa"/>
            <w:shd w:val="clear" w:color="auto" w:fill="auto"/>
          </w:tcPr>
          <w:p w14:paraId="5975A737" w14:textId="77777777" w:rsidR="007B0FA3" w:rsidRPr="00F94F7B" w:rsidRDefault="007B0FA3"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19CDFF8" w14:textId="77777777" w:rsidR="007B0FA3" w:rsidRPr="00F94F7B" w:rsidRDefault="007B0FA3" w:rsidP="00125AED">
            <w:pPr>
              <w:pStyle w:val="BodyText"/>
              <w:spacing w:before="60" w:after="60" w:line="280" w:lineRule="atLeast"/>
              <w:rPr>
                <w:rFonts w:ascii="Arial" w:hAnsi="Arial" w:cs="Arial"/>
                <w:bCs/>
                <w:sz w:val="22"/>
                <w:szCs w:val="22"/>
              </w:rPr>
            </w:pPr>
          </w:p>
        </w:tc>
      </w:tr>
      <w:tr w:rsidR="007B0FA3" w:rsidRPr="00F94F7B" w14:paraId="39A78883" w14:textId="77777777" w:rsidTr="004376EF">
        <w:trPr>
          <w:cantSplit/>
        </w:trPr>
        <w:tc>
          <w:tcPr>
            <w:tcW w:w="706" w:type="dxa"/>
            <w:shd w:val="clear" w:color="auto" w:fill="A6A6A6" w:themeFill="background1" w:themeFillShade="A6"/>
          </w:tcPr>
          <w:p w14:paraId="465514BA" w14:textId="77777777" w:rsidR="007B0FA3" w:rsidRPr="00F94F7B" w:rsidRDefault="007B0FA3" w:rsidP="00763FFF">
            <w:pPr>
              <w:pStyle w:val="BodyText"/>
              <w:spacing w:before="60" w:after="60" w:line="280" w:lineRule="atLeast"/>
              <w:rPr>
                <w:rFonts w:ascii="Arial" w:hAnsi="Arial" w:cs="Arial"/>
                <w:bCs/>
                <w:sz w:val="22"/>
                <w:szCs w:val="22"/>
              </w:rPr>
            </w:pPr>
          </w:p>
        </w:tc>
        <w:tc>
          <w:tcPr>
            <w:tcW w:w="4895" w:type="dxa"/>
            <w:shd w:val="clear" w:color="auto" w:fill="A6A6A6" w:themeFill="background1" w:themeFillShade="A6"/>
          </w:tcPr>
          <w:p w14:paraId="490909EC" w14:textId="77777777" w:rsidR="007B0FA3" w:rsidRPr="004376EF" w:rsidRDefault="007B0FA3" w:rsidP="00125AED">
            <w:pPr>
              <w:pStyle w:val="BodyText"/>
              <w:spacing w:before="60" w:after="60" w:line="280" w:lineRule="atLeast"/>
              <w:rPr>
                <w:rFonts w:ascii="Arial" w:hAnsi="Arial" w:cs="Arial"/>
                <w:bCs/>
                <w:sz w:val="22"/>
                <w:szCs w:val="22"/>
              </w:rPr>
            </w:pPr>
          </w:p>
        </w:tc>
        <w:tc>
          <w:tcPr>
            <w:tcW w:w="1117" w:type="dxa"/>
            <w:shd w:val="clear" w:color="auto" w:fill="A6A6A6" w:themeFill="background1" w:themeFillShade="A6"/>
          </w:tcPr>
          <w:p w14:paraId="7ACE8137" w14:textId="77777777" w:rsidR="007B0FA3" w:rsidRPr="00F94F7B" w:rsidRDefault="007B0FA3" w:rsidP="00125AED">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5F401D0E" w14:textId="77777777" w:rsidR="007B0FA3" w:rsidRPr="00F94F7B" w:rsidRDefault="007B0FA3" w:rsidP="00125AED">
            <w:pPr>
              <w:pStyle w:val="BodyText"/>
              <w:spacing w:before="60" w:after="60" w:line="280" w:lineRule="atLeast"/>
              <w:rPr>
                <w:rFonts w:ascii="Arial" w:hAnsi="Arial" w:cs="Arial"/>
                <w:bCs/>
                <w:sz w:val="22"/>
                <w:szCs w:val="22"/>
              </w:rPr>
            </w:pPr>
          </w:p>
        </w:tc>
      </w:tr>
      <w:tr w:rsidR="00F03406" w:rsidRPr="00F94F7B" w14:paraId="4C5DB214" w14:textId="77777777" w:rsidTr="004376EF">
        <w:trPr>
          <w:cantSplit/>
        </w:trPr>
        <w:tc>
          <w:tcPr>
            <w:tcW w:w="706" w:type="dxa"/>
            <w:shd w:val="clear" w:color="auto" w:fill="auto"/>
          </w:tcPr>
          <w:p w14:paraId="7D965097" w14:textId="4C61FC21" w:rsidR="00F03406" w:rsidRPr="0070234D" w:rsidRDefault="00F92BD4" w:rsidP="00763FFF">
            <w:pPr>
              <w:pStyle w:val="BodyText"/>
              <w:spacing w:before="60" w:after="60" w:line="280" w:lineRule="atLeast"/>
              <w:rPr>
                <w:rFonts w:ascii="Arial" w:hAnsi="Arial" w:cs="Arial"/>
                <w:b/>
                <w:sz w:val="22"/>
                <w:szCs w:val="22"/>
              </w:rPr>
            </w:pPr>
            <w:r>
              <w:rPr>
                <w:rFonts w:ascii="Arial" w:hAnsi="Arial" w:cs="Arial"/>
                <w:b/>
                <w:sz w:val="22"/>
                <w:szCs w:val="22"/>
              </w:rPr>
              <w:t>2</w:t>
            </w:r>
            <w:r w:rsidR="004376EF" w:rsidRPr="0070234D">
              <w:rPr>
                <w:rFonts w:ascii="Arial" w:hAnsi="Arial" w:cs="Arial"/>
                <w:b/>
                <w:sz w:val="22"/>
                <w:szCs w:val="22"/>
              </w:rPr>
              <w:t>.6</w:t>
            </w:r>
          </w:p>
        </w:tc>
        <w:tc>
          <w:tcPr>
            <w:tcW w:w="4895" w:type="dxa"/>
            <w:shd w:val="clear" w:color="auto" w:fill="auto"/>
          </w:tcPr>
          <w:p w14:paraId="0A9E9B68" w14:textId="798FB02C" w:rsidR="00F03406" w:rsidRPr="004376EF" w:rsidRDefault="000361D0" w:rsidP="00125AED">
            <w:pPr>
              <w:pStyle w:val="BodyText"/>
              <w:spacing w:before="60" w:after="60" w:line="280" w:lineRule="atLeast"/>
              <w:rPr>
                <w:rFonts w:ascii="Arial" w:hAnsi="Arial" w:cs="Arial"/>
                <w:b/>
                <w:sz w:val="22"/>
                <w:szCs w:val="22"/>
              </w:rPr>
            </w:pPr>
            <w:r w:rsidRPr="004376EF">
              <w:rPr>
                <w:rFonts w:ascii="Arial" w:hAnsi="Arial" w:cs="Arial"/>
                <w:b/>
                <w:sz w:val="22"/>
                <w:szCs w:val="22"/>
              </w:rPr>
              <w:t>BATTERY MANAGEMENT SYSTEM (BMS)</w:t>
            </w:r>
          </w:p>
        </w:tc>
        <w:tc>
          <w:tcPr>
            <w:tcW w:w="1117" w:type="dxa"/>
            <w:shd w:val="clear" w:color="auto" w:fill="auto"/>
          </w:tcPr>
          <w:p w14:paraId="01BCA3A6" w14:textId="77777777" w:rsidR="00F03406" w:rsidRPr="00F94F7B" w:rsidRDefault="00F0340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CDED9FE" w14:textId="77777777" w:rsidR="00F03406" w:rsidRPr="00F94F7B" w:rsidRDefault="00F03406" w:rsidP="00125AED">
            <w:pPr>
              <w:pStyle w:val="BodyText"/>
              <w:spacing w:before="60" w:after="60" w:line="280" w:lineRule="atLeast"/>
              <w:rPr>
                <w:rFonts w:ascii="Arial" w:hAnsi="Arial" w:cs="Arial"/>
                <w:bCs/>
                <w:sz w:val="22"/>
                <w:szCs w:val="22"/>
              </w:rPr>
            </w:pPr>
          </w:p>
        </w:tc>
      </w:tr>
      <w:tr w:rsidR="000361D0" w:rsidRPr="00F94F7B" w14:paraId="6185B8FC" w14:textId="77777777" w:rsidTr="004376EF">
        <w:trPr>
          <w:cantSplit/>
        </w:trPr>
        <w:tc>
          <w:tcPr>
            <w:tcW w:w="706" w:type="dxa"/>
            <w:shd w:val="clear" w:color="auto" w:fill="auto"/>
          </w:tcPr>
          <w:p w14:paraId="4C267BCF" w14:textId="4303D31A" w:rsidR="000361D0"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lastRenderedPageBreak/>
              <w:t>a</w:t>
            </w:r>
          </w:p>
        </w:tc>
        <w:tc>
          <w:tcPr>
            <w:tcW w:w="4895" w:type="dxa"/>
            <w:shd w:val="clear" w:color="auto" w:fill="auto"/>
          </w:tcPr>
          <w:p w14:paraId="7B687EF9" w14:textId="68E71A0B" w:rsidR="000361D0" w:rsidRPr="004376EF" w:rsidRDefault="00287850" w:rsidP="000361D0">
            <w:pPr>
              <w:pStyle w:val="BodyText"/>
              <w:spacing w:before="60" w:after="60" w:line="280" w:lineRule="atLeast"/>
              <w:ind w:left="171"/>
              <w:rPr>
                <w:rFonts w:ascii="Arial" w:hAnsi="Arial" w:cs="Arial"/>
                <w:bCs/>
                <w:sz w:val="22"/>
                <w:szCs w:val="22"/>
              </w:rPr>
            </w:pPr>
            <w:r>
              <w:rPr>
                <w:rFonts w:ascii="Arial" w:hAnsi="Arial" w:cs="Arial"/>
                <w:bCs/>
                <w:sz w:val="22"/>
                <w:szCs w:val="22"/>
              </w:rPr>
              <w:t>DTA</w:t>
            </w:r>
            <w:r w:rsidR="000361D0" w:rsidRPr="004376EF">
              <w:rPr>
                <w:rFonts w:ascii="Arial" w:hAnsi="Arial" w:cs="Arial"/>
                <w:bCs/>
                <w:sz w:val="22"/>
                <w:szCs w:val="22"/>
              </w:rPr>
              <w:t xml:space="preserve"> has </w:t>
            </w:r>
            <w:r w:rsidR="000A7861" w:rsidRPr="004376EF">
              <w:rPr>
                <w:rFonts w:ascii="Arial" w:hAnsi="Arial" w:cs="Arial"/>
                <w:bCs/>
                <w:sz w:val="22"/>
                <w:szCs w:val="22"/>
              </w:rPr>
              <w:t xml:space="preserve">a full license to </w:t>
            </w:r>
            <w:r w:rsidR="000361D0" w:rsidRPr="004376EF">
              <w:rPr>
                <w:rFonts w:ascii="Arial" w:hAnsi="Arial" w:cs="Arial"/>
                <w:bCs/>
                <w:sz w:val="22"/>
                <w:szCs w:val="22"/>
              </w:rPr>
              <w:t>access to the BMS monitoring and reporting dashboard and can receive alerts for preset conditions</w:t>
            </w:r>
            <w:r w:rsidR="000A7861" w:rsidRPr="004376EF">
              <w:rPr>
                <w:rFonts w:ascii="Arial" w:hAnsi="Arial" w:cs="Arial"/>
                <w:bCs/>
                <w:sz w:val="22"/>
                <w:szCs w:val="22"/>
              </w:rPr>
              <w:t xml:space="preserve"> of its buses</w:t>
            </w:r>
          </w:p>
        </w:tc>
        <w:tc>
          <w:tcPr>
            <w:tcW w:w="1117" w:type="dxa"/>
            <w:shd w:val="clear" w:color="auto" w:fill="auto"/>
          </w:tcPr>
          <w:p w14:paraId="72DC214C" w14:textId="77777777" w:rsidR="000361D0" w:rsidRPr="00F94F7B" w:rsidRDefault="000361D0"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1F650C8" w14:textId="77777777" w:rsidR="000361D0" w:rsidRPr="00F94F7B" w:rsidRDefault="000361D0" w:rsidP="00125AED">
            <w:pPr>
              <w:pStyle w:val="BodyText"/>
              <w:spacing w:before="60" w:after="60" w:line="280" w:lineRule="atLeast"/>
              <w:rPr>
                <w:rFonts w:ascii="Arial" w:hAnsi="Arial" w:cs="Arial"/>
                <w:bCs/>
                <w:sz w:val="22"/>
                <w:szCs w:val="22"/>
              </w:rPr>
            </w:pPr>
          </w:p>
        </w:tc>
      </w:tr>
      <w:tr w:rsidR="00B87A07" w:rsidRPr="00F94F7B" w14:paraId="398B8855" w14:textId="77777777" w:rsidTr="004376EF">
        <w:trPr>
          <w:cantSplit/>
        </w:trPr>
        <w:tc>
          <w:tcPr>
            <w:tcW w:w="706" w:type="dxa"/>
            <w:shd w:val="clear" w:color="auto" w:fill="auto"/>
          </w:tcPr>
          <w:p w14:paraId="5CDDD202" w14:textId="04C66B15" w:rsidR="00B87A07"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44CE88EB" w14:textId="243C8831" w:rsidR="00B87A07" w:rsidRPr="004376EF" w:rsidRDefault="000361D0" w:rsidP="000361D0">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BMS can monitor and report the voltage of cells within each battery pack</w:t>
            </w:r>
          </w:p>
        </w:tc>
        <w:tc>
          <w:tcPr>
            <w:tcW w:w="1117" w:type="dxa"/>
            <w:shd w:val="clear" w:color="auto" w:fill="auto"/>
          </w:tcPr>
          <w:p w14:paraId="42677251" w14:textId="77777777" w:rsidR="00B87A07" w:rsidRPr="00F94F7B" w:rsidRDefault="00B87A07"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5996A31" w14:textId="77777777" w:rsidR="00B87A07" w:rsidRPr="00F94F7B" w:rsidRDefault="00B87A07" w:rsidP="00125AED">
            <w:pPr>
              <w:pStyle w:val="BodyText"/>
              <w:spacing w:before="60" w:after="60" w:line="280" w:lineRule="atLeast"/>
              <w:rPr>
                <w:rFonts w:ascii="Arial" w:hAnsi="Arial" w:cs="Arial"/>
                <w:bCs/>
                <w:sz w:val="22"/>
                <w:szCs w:val="22"/>
              </w:rPr>
            </w:pPr>
          </w:p>
        </w:tc>
      </w:tr>
      <w:tr w:rsidR="00B87A07" w:rsidRPr="00F94F7B" w14:paraId="45C3DB37" w14:textId="77777777" w:rsidTr="004376EF">
        <w:trPr>
          <w:cantSplit/>
        </w:trPr>
        <w:tc>
          <w:tcPr>
            <w:tcW w:w="706" w:type="dxa"/>
            <w:shd w:val="clear" w:color="auto" w:fill="auto"/>
          </w:tcPr>
          <w:p w14:paraId="0232A3EA" w14:textId="4B06C7EA" w:rsidR="00B87A07"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6BC6F9FC" w14:textId="1533B403" w:rsidR="00B87A07" w:rsidRPr="004376EF" w:rsidRDefault="000361D0" w:rsidP="000361D0">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BMS can monitor the voltage at a frequency sufficient to ensure reliable and safe operation of the bus</w:t>
            </w:r>
          </w:p>
        </w:tc>
        <w:tc>
          <w:tcPr>
            <w:tcW w:w="1117" w:type="dxa"/>
            <w:shd w:val="clear" w:color="auto" w:fill="auto"/>
          </w:tcPr>
          <w:p w14:paraId="4B712624" w14:textId="77777777" w:rsidR="00B87A07" w:rsidRPr="00F94F7B" w:rsidRDefault="00B87A07"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4ED1129C" w14:textId="77777777" w:rsidR="00B87A07" w:rsidRPr="00F94F7B" w:rsidRDefault="00B87A07" w:rsidP="00125AED">
            <w:pPr>
              <w:pStyle w:val="BodyText"/>
              <w:spacing w:before="60" w:after="60" w:line="280" w:lineRule="atLeast"/>
              <w:rPr>
                <w:rFonts w:ascii="Arial" w:hAnsi="Arial" w:cs="Arial"/>
                <w:bCs/>
                <w:sz w:val="22"/>
                <w:szCs w:val="22"/>
              </w:rPr>
            </w:pPr>
          </w:p>
        </w:tc>
      </w:tr>
      <w:tr w:rsidR="00B87A07" w:rsidRPr="00F94F7B" w14:paraId="6B6B14B0" w14:textId="77777777" w:rsidTr="004376EF">
        <w:trPr>
          <w:cantSplit/>
        </w:trPr>
        <w:tc>
          <w:tcPr>
            <w:tcW w:w="706" w:type="dxa"/>
            <w:shd w:val="clear" w:color="auto" w:fill="auto"/>
          </w:tcPr>
          <w:p w14:paraId="3CFC46EF" w14:textId="5E303A31" w:rsidR="00B87A07"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d</w:t>
            </w:r>
          </w:p>
        </w:tc>
        <w:tc>
          <w:tcPr>
            <w:tcW w:w="4895" w:type="dxa"/>
            <w:shd w:val="clear" w:color="auto" w:fill="auto"/>
          </w:tcPr>
          <w:p w14:paraId="353A17D7" w14:textId="171E34AE" w:rsidR="00B87A07" w:rsidRPr="004376EF" w:rsidRDefault="000A7861" w:rsidP="000A7861">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BMS monitors and reports battery temperatures at all times</w:t>
            </w:r>
          </w:p>
        </w:tc>
        <w:tc>
          <w:tcPr>
            <w:tcW w:w="1117" w:type="dxa"/>
            <w:shd w:val="clear" w:color="auto" w:fill="auto"/>
          </w:tcPr>
          <w:p w14:paraId="10B164DB" w14:textId="77777777" w:rsidR="00B87A07" w:rsidRPr="00F94F7B" w:rsidRDefault="00B87A07"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076DF8F" w14:textId="77777777" w:rsidR="00B87A07" w:rsidRPr="00F94F7B" w:rsidRDefault="00B87A07" w:rsidP="00125AED">
            <w:pPr>
              <w:pStyle w:val="BodyText"/>
              <w:spacing w:before="60" w:after="60" w:line="280" w:lineRule="atLeast"/>
              <w:rPr>
                <w:rFonts w:ascii="Arial" w:hAnsi="Arial" w:cs="Arial"/>
                <w:bCs/>
                <w:sz w:val="22"/>
                <w:szCs w:val="22"/>
              </w:rPr>
            </w:pPr>
          </w:p>
        </w:tc>
      </w:tr>
      <w:tr w:rsidR="00B87A07" w:rsidRPr="00F94F7B" w14:paraId="62AC6B94" w14:textId="77777777" w:rsidTr="004376EF">
        <w:trPr>
          <w:cantSplit/>
        </w:trPr>
        <w:tc>
          <w:tcPr>
            <w:tcW w:w="706" w:type="dxa"/>
            <w:shd w:val="clear" w:color="auto" w:fill="auto"/>
          </w:tcPr>
          <w:p w14:paraId="74C0F692" w14:textId="494543D8" w:rsidR="00B87A07" w:rsidRPr="00F94F7B" w:rsidRDefault="002242B3"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e</w:t>
            </w:r>
          </w:p>
        </w:tc>
        <w:tc>
          <w:tcPr>
            <w:tcW w:w="4895" w:type="dxa"/>
            <w:shd w:val="clear" w:color="auto" w:fill="auto"/>
          </w:tcPr>
          <w:p w14:paraId="29C03128" w14:textId="5C2D4753" w:rsidR="00B87A07" w:rsidRPr="004376EF" w:rsidRDefault="00CE64E8" w:rsidP="00A27695">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BMS can send an alert when a battery fault has occurred and identify its exact location</w:t>
            </w:r>
          </w:p>
        </w:tc>
        <w:tc>
          <w:tcPr>
            <w:tcW w:w="1117" w:type="dxa"/>
            <w:shd w:val="clear" w:color="auto" w:fill="auto"/>
          </w:tcPr>
          <w:p w14:paraId="4D2A9795" w14:textId="77777777" w:rsidR="00B87A07" w:rsidRPr="00F94F7B" w:rsidRDefault="00B87A07"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60616FA" w14:textId="77777777" w:rsidR="00B87A07" w:rsidRPr="00F94F7B" w:rsidRDefault="00B87A07" w:rsidP="00125AED">
            <w:pPr>
              <w:pStyle w:val="BodyText"/>
              <w:spacing w:before="60" w:after="60" w:line="280" w:lineRule="atLeast"/>
              <w:rPr>
                <w:rFonts w:ascii="Arial" w:hAnsi="Arial" w:cs="Arial"/>
                <w:bCs/>
                <w:sz w:val="22"/>
                <w:szCs w:val="22"/>
              </w:rPr>
            </w:pPr>
          </w:p>
        </w:tc>
      </w:tr>
      <w:tr w:rsidR="00CE64E8" w:rsidRPr="00F94F7B" w14:paraId="44FBD943" w14:textId="77777777" w:rsidTr="004376EF">
        <w:trPr>
          <w:cantSplit/>
        </w:trPr>
        <w:tc>
          <w:tcPr>
            <w:tcW w:w="706" w:type="dxa"/>
            <w:shd w:val="clear" w:color="auto" w:fill="auto"/>
          </w:tcPr>
          <w:p w14:paraId="00572EEF" w14:textId="35ED3DC0" w:rsidR="00CE64E8" w:rsidRPr="00F94F7B" w:rsidRDefault="002242B3"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f</w:t>
            </w:r>
          </w:p>
        </w:tc>
        <w:tc>
          <w:tcPr>
            <w:tcW w:w="4895" w:type="dxa"/>
            <w:shd w:val="clear" w:color="auto" w:fill="auto"/>
          </w:tcPr>
          <w:p w14:paraId="2BB04A30" w14:textId="19E45F55" w:rsidR="00CE64E8" w:rsidRPr="004376EF" w:rsidRDefault="00CE64E8" w:rsidP="00A27695">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BMS can employ safety interlocks when an unsafe battery condition is detected</w:t>
            </w:r>
          </w:p>
        </w:tc>
        <w:tc>
          <w:tcPr>
            <w:tcW w:w="1117" w:type="dxa"/>
            <w:shd w:val="clear" w:color="auto" w:fill="auto"/>
          </w:tcPr>
          <w:p w14:paraId="251AD23B" w14:textId="77777777" w:rsidR="00CE64E8" w:rsidRPr="00F94F7B" w:rsidRDefault="00CE64E8"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0FFEB8A" w14:textId="77777777" w:rsidR="00CE64E8" w:rsidRPr="00F94F7B" w:rsidRDefault="00CE64E8" w:rsidP="00125AED">
            <w:pPr>
              <w:pStyle w:val="BodyText"/>
              <w:spacing w:before="60" w:after="60" w:line="280" w:lineRule="atLeast"/>
              <w:rPr>
                <w:rFonts w:ascii="Arial" w:hAnsi="Arial" w:cs="Arial"/>
                <w:bCs/>
                <w:sz w:val="22"/>
                <w:szCs w:val="22"/>
              </w:rPr>
            </w:pPr>
          </w:p>
        </w:tc>
      </w:tr>
      <w:tr w:rsidR="00CE64E8" w:rsidRPr="00F94F7B" w14:paraId="278BA7CA" w14:textId="77777777" w:rsidTr="004376EF">
        <w:trPr>
          <w:cantSplit/>
        </w:trPr>
        <w:tc>
          <w:tcPr>
            <w:tcW w:w="706" w:type="dxa"/>
            <w:shd w:val="clear" w:color="auto" w:fill="auto"/>
          </w:tcPr>
          <w:p w14:paraId="58AE1C96" w14:textId="28802B24" w:rsidR="00CE64E8" w:rsidRPr="00F94F7B" w:rsidRDefault="002242B3"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g</w:t>
            </w:r>
          </w:p>
        </w:tc>
        <w:tc>
          <w:tcPr>
            <w:tcW w:w="4895" w:type="dxa"/>
            <w:shd w:val="clear" w:color="auto" w:fill="auto"/>
          </w:tcPr>
          <w:p w14:paraId="2A8B9ED4" w14:textId="2F8A8027" w:rsidR="00CE64E8" w:rsidRPr="004376EF" w:rsidRDefault="00CE64E8" w:rsidP="00A27695">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BMS can monitor the battery state of charge and provide the status to the rest of the vehicle systems</w:t>
            </w:r>
          </w:p>
        </w:tc>
        <w:tc>
          <w:tcPr>
            <w:tcW w:w="1117" w:type="dxa"/>
            <w:shd w:val="clear" w:color="auto" w:fill="auto"/>
          </w:tcPr>
          <w:p w14:paraId="4958F9EA" w14:textId="77777777" w:rsidR="00CE64E8" w:rsidRPr="00F94F7B" w:rsidRDefault="00CE64E8"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5786A1C" w14:textId="77777777" w:rsidR="00CE64E8" w:rsidRPr="00F94F7B" w:rsidRDefault="00CE64E8" w:rsidP="00125AED">
            <w:pPr>
              <w:pStyle w:val="BodyText"/>
              <w:spacing w:before="60" w:after="60" w:line="280" w:lineRule="atLeast"/>
              <w:rPr>
                <w:rFonts w:ascii="Arial" w:hAnsi="Arial" w:cs="Arial"/>
                <w:bCs/>
                <w:sz w:val="22"/>
                <w:szCs w:val="22"/>
              </w:rPr>
            </w:pPr>
          </w:p>
        </w:tc>
      </w:tr>
      <w:tr w:rsidR="002242B3" w:rsidRPr="00F94F7B" w14:paraId="6BB94580" w14:textId="77777777" w:rsidTr="004376EF">
        <w:trPr>
          <w:cantSplit/>
        </w:trPr>
        <w:tc>
          <w:tcPr>
            <w:tcW w:w="706" w:type="dxa"/>
            <w:shd w:val="clear" w:color="auto" w:fill="auto"/>
          </w:tcPr>
          <w:p w14:paraId="3AEFA15F" w14:textId="0A1EFF2A" w:rsidR="002242B3" w:rsidRDefault="002242B3"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H</w:t>
            </w:r>
          </w:p>
        </w:tc>
        <w:tc>
          <w:tcPr>
            <w:tcW w:w="4895" w:type="dxa"/>
            <w:shd w:val="clear" w:color="auto" w:fill="auto"/>
          </w:tcPr>
          <w:p w14:paraId="160E9CA5" w14:textId="544B3B30" w:rsidR="002242B3" w:rsidRPr="004376EF" w:rsidRDefault="002242B3" w:rsidP="00A27695">
            <w:pPr>
              <w:pStyle w:val="BodyText"/>
              <w:spacing w:before="60" w:after="60" w:line="280" w:lineRule="atLeast"/>
              <w:ind w:left="171"/>
              <w:rPr>
                <w:rFonts w:ascii="Arial" w:hAnsi="Arial" w:cs="Arial"/>
                <w:bCs/>
                <w:sz w:val="22"/>
                <w:szCs w:val="22"/>
              </w:rPr>
            </w:pPr>
            <w:r>
              <w:rPr>
                <w:rFonts w:ascii="Arial" w:hAnsi="Arial" w:cs="Arial"/>
                <w:bCs/>
                <w:sz w:val="22"/>
                <w:szCs w:val="22"/>
              </w:rPr>
              <w:t>The BMS can monitor and report the humidity level in the high voltage battery pod.</w:t>
            </w:r>
          </w:p>
        </w:tc>
        <w:tc>
          <w:tcPr>
            <w:tcW w:w="1117" w:type="dxa"/>
            <w:shd w:val="clear" w:color="auto" w:fill="auto"/>
          </w:tcPr>
          <w:p w14:paraId="499C2555" w14:textId="77777777" w:rsidR="002242B3" w:rsidRPr="00F94F7B" w:rsidRDefault="002242B3"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650FAFC" w14:textId="77777777" w:rsidR="002242B3" w:rsidRPr="00F94F7B" w:rsidRDefault="002242B3" w:rsidP="00125AED">
            <w:pPr>
              <w:pStyle w:val="BodyText"/>
              <w:spacing w:before="60" w:after="60" w:line="280" w:lineRule="atLeast"/>
              <w:rPr>
                <w:rFonts w:ascii="Arial" w:hAnsi="Arial" w:cs="Arial"/>
                <w:bCs/>
                <w:sz w:val="22"/>
                <w:szCs w:val="22"/>
              </w:rPr>
            </w:pPr>
          </w:p>
        </w:tc>
      </w:tr>
      <w:tr w:rsidR="00E40CBF" w:rsidRPr="00F94F7B" w14:paraId="55F0142B" w14:textId="77777777" w:rsidTr="004376EF">
        <w:trPr>
          <w:cantSplit/>
        </w:trPr>
        <w:tc>
          <w:tcPr>
            <w:tcW w:w="706" w:type="dxa"/>
            <w:shd w:val="clear" w:color="auto" w:fill="A6A6A6" w:themeFill="background1" w:themeFillShade="A6"/>
          </w:tcPr>
          <w:p w14:paraId="1A0748ED" w14:textId="14776747" w:rsidR="00E40CBF" w:rsidRDefault="00E40CBF" w:rsidP="00125AED">
            <w:pPr>
              <w:pStyle w:val="BodyText"/>
              <w:spacing w:before="60" w:after="60" w:line="280" w:lineRule="atLeast"/>
              <w:jc w:val="center"/>
              <w:rPr>
                <w:rFonts w:ascii="Arial" w:hAnsi="Arial" w:cs="Arial"/>
                <w:bCs/>
                <w:sz w:val="22"/>
                <w:szCs w:val="22"/>
              </w:rPr>
            </w:pPr>
          </w:p>
        </w:tc>
        <w:tc>
          <w:tcPr>
            <w:tcW w:w="4895" w:type="dxa"/>
            <w:shd w:val="clear" w:color="auto" w:fill="A6A6A6" w:themeFill="background1" w:themeFillShade="A6"/>
          </w:tcPr>
          <w:p w14:paraId="24856725" w14:textId="761E37A3" w:rsidR="00E40CBF" w:rsidRPr="004376EF" w:rsidRDefault="00E40CBF" w:rsidP="00125AED">
            <w:pPr>
              <w:pStyle w:val="BodyText"/>
              <w:spacing w:before="60" w:after="60" w:line="280" w:lineRule="atLeast"/>
              <w:rPr>
                <w:rFonts w:ascii="Arial" w:hAnsi="Arial" w:cs="Arial"/>
                <w:bCs/>
                <w:sz w:val="22"/>
                <w:szCs w:val="22"/>
              </w:rPr>
            </w:pPr>
          </w:p>
        </w:tc>
        <w:tc>
          <w:tcPr>
            <w:tcW w:w="1117" w:type="dxa"/>
            <w:shd w:val="clear" w:color="auto" w:fill="A6A6A6" w:themeFill="background1" w:themeFillShade="A6"/>
          </w:tcPr>
          <w:p w14:paraId="2CD2BA84" w14:textId="77777777" w:rsidR="00E40CBF" w:rsidRPr="00F94F7B" w:rsidRDefault="00E40CBF" w:rsidP="00125AED">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2B4A2166" w14:textId="77777777" w:rsidR="00E40CBF" w:rsidRPr="00F94F7B" w:rsidRDefault="00E40CBF" w:rsidP="00125AED">
            <w:pPr>
              <w:pStyle w:val="BodyText"/>
              <w:spacing w:before="60" w:after="60" w:line="280" w:lineRule="atLeast"/>
              <w:rPr>
                <w:rFonts w:ascii="Arial" w:hAnsi="Arial" w:cs="Arial"/>
                <w:bCs/>
                <w:sz w:val="22"/>
                <w:szCs w:val="22"/>
              </w:rPr>
            </w:pPr>
          </w:p>
        </w:tc>
      </w:tr>
      <w:tr w:rsidR="00CE64E8" w:rsidRPr="00F94F7B" w14:paraId="5931CE7D" w14:textId="77777777" w:rsidTr="004376EF">
        <w:trPr>
          <w:cantSplit/>
        </w:trPr>
        <w:tc>
          <w:tcPr>
            <w:tcW w:w="706" w:type="dxa"/>
            <w:shd w:val="clear" w:color="auto" w:fill="auto"/>
          </w:tcPr>
          <w:p w14:paraId="056425D4" w14:textId="671F6470" w:rsidR="00CE64E8" w:rsidRPr="0070234D" w:rsidRDefault="00F92BD4" w:rsidP="00125AED">
            <w:pPr>
              <w:pStyle w:val="BodyText"/>
              <w:spacing w:before="60" w:after="60" w:line="280" w:lineRule="atLeast"/>
              <w:jc w:val="center"/>
              <w:rPr>
                <w:rFonts w:ascii="Arial" w:hAnsi="Arial" w:cs="Arial"/>
                <w:b/>
                <w:sz w:val="22"/>
                <w:szCs w:val="22"/>
              </w:rPr>
            </w:pPr>
            <w:r>
              <w:rPr>
                <w:rFonts w:ascii="Arial" w:hAnsi="Arial" w:cs="Arial"/>
                <w:b/>
                <w:sz w:val="22"/>
                <w:szCs w:val="22"/>
              </w:rPr>
              <w:t>2</w:t>
            </w:r>
            <w:r w:rsidR="00094ABB" w:rsidRPr="0070234D">
              <w:rPr>
                <w:rFonts w:ascii="Arial" w:hAnsi="Arial" w:cs="Arial"/>
                <w:b/>
                <w:sz w:val="22"/>
                <w:szCs w:val="22"/>
              </w:rPr>
              <w:t>.</w:t>
            </w:r>
            <w:r w:rsidR="004376EF" w:rsidRPr="0070234D">
              <w:rPr>
                <w:rFonts w:ascii="Arial" w:hAnsi="Arial" w:cs="Arial"/>
                <w:b/>
                <w:sz w:val="22"/>
                <w:szCs w:val="22"/>
              </w:rPr>
              <w:t>7</w:t>
            </w:r>
          </w:p>
        </w:tc>
        <w:tc>
          <w:tcPr>
            <w:tcW w:w="4895" w:type="dxa"/>
            <w:shd w:val="clear" w:color="auto" w:fill="auto"/>
          </w:tcPr>
          <w:p w14:paraId="6E0BE4D8" w14:textId="626590E6" w:rsidR="00CE64E8" w:rsidRPr="004376EF" w:rsidRDefault="00094ABB" w:rsidP="00125AED">
            <w:pPr>
              <w:pStyle w:val="BodyText"/>
              <w:spacing w:before="60" w:after="60" w:line="280" w:lineRule="atLeast"/>
              <w:rPr>
                <w:rFonts w:ascii="Arial" w:hAnsi="Arial" w:cs="Arial"/>
                <w:b/>
                <w:sz w:val="22"/>
                <w:szCs w:val="22"/>
              </w:rPr>
            </w:pPr>
            <w:r w:rsidRPr="004376EF">
              <w:rPr>
                <w:rFonts w:ascii="Arial" w:hAnsi="Arial" w:cs="Arial"/>
                <w:b/>
                <w:sz w:val="22"/>
                <w:szCs w:val="22"/>
              </w:rPr>
              <w:t>THERMAL MANAGEMENT SYSTEM</w:t>
            </w:r>
          </w:p>
        </w:tc>
        <w:tc>
          <w:tcPr>
            <w:tcW w:w="1117" w:type="dxa"/>
            <w:shd w:val="clear" w:color="auto" w:fill="auto"/>
          </w:tcPr>
          <w:p w14:paraId="59572076" w14:textId="77777777" w:rsidR="00CE64E8" w:rsidRPr="00F94F7B" w:rsidRDefault="00CE64E8"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E854194" w14:textId="77777777" w:rsidR="00CE64E8" w:rsidRPr="00F94F7B" w:rsidRDefault="00CE64E8" w:rsidP="00125AED">
            <w:pPr>
              <w:pStyle w:val="BodyText"/>
              <w:spacing w:before="60" w:after="60" w:line="280" w:lineRule="atLeast"/>
              <w:rPr>
                <w:rFonts w:ascii="Arial" w:hAnsi="Arial" w:cs="Arial"/>
                <w:bCs/>
                <w:sz w:val="22"/>
                <w:szCs w:val="22"/>
              </w:rPr>
            </w:pPr>
          </w:p>
        </w:tc>
      </w:tr>
      <w:tr w:rsidR="00094ABB" w:rsidRPr="00F94F7B" w14:paraId="4042F195" w14:textId="77777777" w:rsidTr="004376EF">
        <w:trPr>
          <w:cantSplit/>
        </w:trPr>
        <w:tc>
          <w:tcPr>
            <w:tcW w:w="706" w:type="dxa"/>
            <w:shd w:val="clear" w:color="auto" w:fill="auto"/>
          </w:tcPr>
          <w:p w14:paraId="22A5FC22" w14:textId="6FAA2628" w:rsidR="00094ABB"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54C66923" w14:textId="1FA77E3F" w:rsidR="00094ABB" w:rsidRPr="004376EF" w:rsidRDefault="00094ABB" w:rsidP="00094ABB">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bus is equipped with a system that will automatically shut down the charging system and provide a visual alert in the event of a detected hazard</w:t>
            </w:r>
          </w:p>
        </w:tc>
        <w:tc>
          <w:tcPr>
            <w:tcW w:w="1117" w:type="dxa"/>
            <w:shd w:val="clear" w:color="auto" w:fill="auto"/>
          </w:tcPr>
          <w:p w14:paraId="5ABC33D0" w14:textId="77777777" w:rsidR="00094ABB" w:rsidRPr="00F94F7B" w:rsidRDefault="00094ABB"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11C9313" w14:textId="77777777" w:rsidR="00094ABB" w:rsidRPr="00F94F7B" w:rsidRDefault="00094ABB" w:rsidP="00125AED">
            <w:pPr>
              <w:pStyle w:val="BodyText"/>
              <w:spacing w:before="60" w:after="60" w:line="280" w:lineRule="atLeast"/>
              <w:rPr>
                <w:rFonts w:ascii="Arial" w:hAnsi="Arial" w:cs="Arial"/>
                <w:bCs/>
                <w:sz w:val="22"/>
                <w:szCs w:val="22"/>
              </w:rPr>
            </w:pPr>
          </w:p>
        </w:tc>
      </w:tr>
      <w:tr w:rsidR="00094ABB" w:rsidRPr="00F94F7B" w14:paraId="65FF07DD" w14:textId="77777777" w:rsidTr="004376EF">
        <w:trPr>
          <w:cantSplit/>
        </w:trPr>
        <w:tc>
          <w:tcPr>
            <w:tcW w:w="706" w:type="dxa"/>
            <w:shd w:val="clear" w:color="auto" w:fill="auto"/>
          </w:tcPr>
          <w:p w14:paraId="42062B13" w14:textId="6D86C58A" w:rsidR="00094ABB"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01AF5079" w14:textId="5FFCFEEF" w:rsidR="00094ABB" w:rsidRPr="004376EF" w:rsidRDefault="00094ABB" w:rsidP="00094ABB">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bus has the capability to notify the operator and maintenance staff with an audible and visual alert in the event of a detected hazard </w:t>
            </w:r>
          </w:p>
        </w:tc>
        <w:tc>
          <w:tcPr>
            <w:tcW w:w="1117" w:type="dxa"/>
            <w:shd w:val="clear" w:color="auto" w:fill="auto"/>
          </w:tcPr>
          <w:p w14:paraId="3DAED9E5" w14:textId="77777777" w:rsidR="00094ABB" w:rsidRPr="00F94F7B" w:rsidRDefault="00094ABB"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7E9F8E9" w14:textId="77777777" w:rsidR="00094ABB" w:rsidRPr="00F94F7B" w:rsidRDefault="00094ABB" w:rsidP="00125AED">
            <w:pPr>
              <w:pStyle w:val="BodyText"/>
              <w:spacing w:before="60" w:after="60" w:line="280" w:lineRule="atLeast"/>
              <w:rPr>
                <w:rFonts w:ascii="Arial" w:hAnsi="Arial" w:cs="Arial"/>
                <w:bCs/>
                <w:sz w:val="22"/>
                <w:szCs w:val="22"/>
              </w:rPr>
            </w:pPr>
          </w:p>
        </w:tc>
      </w:tr>
      <w:tr w:rsidR="00094ABB" w:rsidRPr="00F94F7B" w14:paraId="0BA6F716" w14:textId="77777777" w:rsidTr="004376EF">
        <w:trPr>
          <w:cantSplit/>
        </w:trPr>
        <w:tc>
          <w:tcPr>
            <w:tcW w:w="706" w:type="dxa"/>
            <w:shd w:val="clear" w:color="auto" w:fill="auto"/>
          </w:tcPr>
          <w:p w14:paraId="190C255F" w14:textId="0A615192" w:rsidR="00094ABB"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02026F9A" w14:textId="23F67406" w:rsidR="00094ABB" w:rsidRPr="004376EF" w:rsidRDefault="00094ABB" w:rsidP="00094ABB">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thermal management alert system requires the action of maintenance personnel </w:t>
            </w:r>
            <w:r w:rsidR="00413D49" w:rsidRPr="004376EF">
              <w:rPr>
                <w:rFonts w:ascii="Arial" w:hAnsi="Arial" w:cs="Arial"/>
                <w:bCs/>
                <w:sz w:val="22"/>
                <w:szCs w:val="22"/>
              </w:rPr>
              <w:t xml:space="preserve">to reset the alert </w:t>
            </w:r>
            <w:r w:rsidRPr="004376EF">
              <w:rPr>
                <w:rFonts w:ascii="Arial" w:hAnsi="Arial" w:cs="Arial"/>
                <w:bCs/>
                <w:sz w:val="22"/>
                <w:szCs w:val="22"/>
              </w:rPr>
              <w:t>to ensure that</w:t>
            </w:r>
            <w:r w:rsidR="00413D49" w:rsidRPr="004376EF">
              <w:rPr>
                <w:rFonts w:ascii="Arial" w:hAnsi="Arial" w:cs="Arial"/>
                <w:bCs/>
                <w:sz w:val="22"/>
                <w:szCs w:val="22"/>
              </w:rPr>
              <w:t xml:space="preserve"> only qualified personnel can silence an alert</w:t>
            </w:r>
            <w:r w:rsidRPr="004376EF">
              <w:rPr>
                <w:rFonts w:ascii="Arial" w:hAnsi="Arial" w:cs="Arial"/>
                <w:bCs/>
                <w:sz w:val="22"/>
                <w:szCs w:val="22"/>
              </w:rPr>
              <w:t xml:space="preserve"> </w:t>
            </w:r>
          </w:p>
        </w:tc>
        <w:tc>
          <w:tcPr>
            <w:tcW w:w="1117" w:type="dxa"/>
            <w:shd w:val="clear" w:color="auto" w:fill="auto"/>
          </w:tcPr>
          <w:p w14:paraId="3280225D" w14:textId="77777777" w:rsidR="00094ABB" w:rsidRPr="00F94F7B" w:rsidRDefault="00094ABB"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8B32532" w14:textId="77777777" w:rsidR="00094ABB" w:rsidRPr="00F94F7B" w:rsidRDefault="00094ABB" w:rsidP="00125AED">
            <w:pPr>
              <w:pStyle w:val="BodyText"/>
              <w:spacing w:before="60" w:after="60" w:line="280" w:lineRule="atLeast"/>
              <w:rPr>
                <w:rFonts w:ascii="Arial" w:hAnsi="Arial" w:cs="Arial"/>
                <w:bCs/>
                <w:sz w:val="22"/>
                <w:szCs w:val="22"/>
              </w:rPr>
            </w:pPr>
          </w:p>
        </w:tc>
      </w:tr>
      <w:tr w:rsidR="00094ABB" w:rsidRPr="00F94F7B" w14:paraId="3500E9EB" w14:textId="77777777" w:rsidTr="004376EF">
        <w:trPr>
          <w:cantSplit/>
        </w:trPr>
        <w:tc>
          <w:tcPr>
            <w:tcW w:w="706" w:type="dxa"/>
            <w:shd w:val="clear" w:color="auto" w:fill="auto"/>
          </w:tcPr>
          <w:p w14:paraId="7CFB3120" w14:textId="52830F00" w:rsidR="00094ABB"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d</w:t>
            </w:r>
          </w:p>
        </w:tc>
        <w:tc>
          <w:tcPr>
            <w:tcW w:w="4895" w:type="dxa"/>
            <w:shd w:val="clear" w:color="auto" w:fill="auto"/>
          </w:tcPr>
          <w:p w14:paraId="4B989E26" w14:textId="1BC55F40" w:rsidR="00094ABB" w:rsidRPr="004376EF" w:rsidRDefault="00413D49" w:rsidP="00413D49">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thermal management system fans automatically turn off if fire is detected </w:t>
            </w:r>
          </w:p>
        </w:tc>
        <w:tc>
          <w:tcPr>
            <w:tcW w:w="1117" w:type="dxa"/>
            <w:shd w:val="clear" w:color="auto" w:fill="auto"/>
          </w:tcPr>
          <w:p w14:paraId="38F7E5A8" w14:textId="77777777" w:rsidR="00094ABB" w:rsidRPr="00F94F7B" w:rsidRDefault="00094ABB"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9322D4F" w14:textId="77777777" w:rsidR="00094ABB" w:rsidRPr="00F94F7B" w:rsidRDefault="00094ABB" w:rsidP="00125AED">
            <w:pPr>
              <w:pStyle w:val="BodyText"/>
              <w:spacing w:before="60" w:after="60" w:line="280" w:lineRule="atLeast"/>
              <w:rPr>
                <w:rFonts w:ascii="Arial" w:hAnsi="Arial" w:cs="Arial"/>
                <w:bCs/>
                <w:sz w:val="22"/>
                <w:szCs w:val="22"/>
              </w:rPr>
            </w:pPr>
          </w:p>
        </w:tc>
      </w:tr>
      <w:tr w:rsidR="00CE64E8" w:rsidRPr="00F94F7B" w14:paraId="3CAE05B6" w14:textId="77777777" w:rsidTr="004376EF">
        <w:trPr>
          <w:cantSplit/>
        </w:trPr>
        <w:tc>
          <w:tcPr>
            <w:tcW w:w="706" w:type="dxa"/>
            <w:shd w:val="clear" w:color="auto" w:fill="A6A6A6" w:themeFill="background1" w:themeFillShade="A6"/>
          </w:tcPr>
          <w:p w14:paraId="461AF3F0" w14:textId="77777777" w:rsidR="00CE64E8" w:rsidRDefault="00CE64E8" w:rsidP="00125AED">
            <w:pPr>
              <w:pStyle w:val="BodyText"/>
              <w:spacing w:before="60" w:after="60" w:line="280" w:lineRule="atLeast"/>
              <w:jc w:val="center"/>
              <w:rPr>
                <w:rFonts w:ascii="Arial" w:hAnsi="Arial" w:cs="Arial"/>
                <w:bCs/>
                <w:sz w:val="22"/>
                <w:szCs w:val="22"/>
              </w:rPr>
            </w:pPr>
          </w:p>
        </w:tc>
        <w:tc>
          <w:tcPr>
            <w:tcW w:w="4895" w:type="dxa"/>
            <w:shd w:val="clear" w:color="auto" w:fill="A6A6A6" w:themeFill="background1" w:themeFillShade="A6"/>
          </w:tcPr>
          <w:p w14:paraId="130D278A" w14:textId="77777777" w:rsidR="00CE64E8" w:rsidRPr="004376EF" w:rsidRDefault="00CE64E8" w:rsidP="00125AED">
            <w:pPr>
              <w:pStyle w:val="BodyText"/>
              <w:spacing w:before="60" w:after="60" w:line="280" w:lineRule="atLeast"/>
              <w:rPr>
                <w:rFonts w:ascii="Arial" w:hAnsi="Arial" w:cs="Arial"/>
                <w:bCs/>
                <w:sz w:val="22"/>
                <w:szCs w:val="22"/>
              </w:rPr>
            </w:pPr>
          </w:p>
        </w:tc>
        <w:tc>
          <w:tcPr>
            <w:tcW w:w="1117" w:type="dxa"/>
            <w:shd w:val="clear" w:color="auto" w:fill="A6A6A6" w:themeFill="background1" w:themeFillShade="A6"/>
          </w:tcPr>
          <w:p w14:paraId="7AB29B71" w14:textId="77777777" w:rsidR="00CE64E8" w:rsidRPr="00F94F7B" w:rsidRDefault="00CE64E8" w:rsidP="00125AED">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310234BD" w14:textId="77777777" w:rsidR="00CE64E8" w:rsidRPr="00F94F7B" w:rsidRDefault="00CE64E8" w:rsidP="00125AED">
            <w:pPr>
              <w:pStyle w:val="BodyText"/>
              <w:spacing w:before="60" w:after="60" w:line="280" w:lineRule="atLeast"/>
              <w:rPr>
                <w:rFonts w:ascii="Arial" w:hAnsi="Arial" w:cs="Arial"/>
                <w:bCs/>
                <w:sz w:val="22"/>
                <w:szCs w:val="22"/>
              </w:rPr>
            </w:pPr>
          </w:p>
        </w:tc>
      </w:tr>
      <w:tr w:rsidR="00CE64E8" w:rsidRPr="00F94F7B" w14:paraId="0E275A01" w14:textId="77777777" w:rsidTr="004376EF">
        <w:trPr>
          <w:cantSplit/>
        </w:trPr>
        <w:tc>
          <w:tcPr>
            <w:tcW w:w="706" w:type="dxa"/>
            <w:shd w:val="clear" w:color="auto" w:fill="auto"/>
          </w:tcPr>
          <w:p w14:paraId="7A69E441" w14:textId="59030ED6" w:rsidR="00CE64E8" w:rsidRPr="0070234D" w:rsidRDefault="00F92BD4" w:rsidP="00125AED">
            <w:pPr>
              <w:pStyle w:val="BodyText"/>
              <w:spacing w:before="60" w:after="60" w:line="280" w:lineRule="atLeast"/>
              <w:jc w:val="center"/>
              <w:rPr>
                <w:rFonts w:ascii="Arial" w:hAnsi="Arial" w:cs="Arial"/>
                <w:b/>
                <w:sz w:val="22"/>
                <w:szCs w:val="22"/>
              </w:rPr>
            </w:pPr>
            <w:r>
              <w:rPr>
                <w:rFonts w:ascii="Arial" w:hAnsi="Arial" w:cs="Arial"/>
                <w:b/>
                <w:sz w:val="22"/>
                <w:szCs w:val="22"/>
              </w:rPr>
              <w:t>2</w:t>
            </w:r>
            <w:r w:rsidR="00CE64E8" w:rsidRPr="0070234D">
              <w:rPr>
                <w:rFonts w:ascii="Arial" w:hAnsi="Arial" w:cs="Arial"/>
                <w:b/>
                <w:sz w:val="22"/>
                <w:szCs w:val="22"/>
              </w:rPr>
              <w:t>.</w:t>
            </w:r>
            <w:r w:rsidR="004376EF" w:rsidRPr="0070234D">
              <w:rPr>
                <w:rFonts w:ascii="Arial" w:hAnsi="Arial" w:cs="Arial"/>
                <w:b/>
                <w:sz w:val="22"/>
                <w:szCs w:val="22"/>
              </w:rPr>
              <w:t>8</w:t>
            </w:r>
          </w:p>
        </w:tc>
        <w:tc>
          <w:tcPr>
            <w:tcW w:w="4895" w:type="dxa"/>
            <w:shd w:val="clear" w:color="auto" w:fill="auto"/>
          </w:tcPr>
          <w:p w14:paraId="4B668D2B" w14:textId="4E22A92E" w:rsidR="00CE64E8" w:rsidRPr="004376EF" w:rsidRDefault="00CE64E8" w:rsidP="00125AED">
            <w:pPr>
              <w:pStyle w:val="BodyText"/>
              <w:spacing w:before="60" w:after="60" w:line="280" w:lineRule="atLeast"/>
              <w:rPr>
                <w:rFonts w:ascii="Arial" w:hAnsi="Arial" w:cs="Arial"/>
                <w:b/>
                <w:sz w:val="22"/>
                <w:szCs w:val="22"/>
              </w:rPr>
            </w:pPr>
            <w:r w:rsidRPr="004376EF">
              <w:rPr>
                <w:rFonts w:ascii="Arial" w:hAnsi="Arial" w:cs="Arial"/>
                <w:b/>
                <w:sz w:val="22"/>
                <w:szCs w:val="22"/>
              </w:rPr>
              <w:t>PROPULSION SYSTEM</w:t>
            </w:r>
          </w:p>
        </w:tc>
        <w:tc>
          <w:tcPr>
            <w:tcW w:w="1117" w:type="dxa"/>
            <w:shd w:val="clear" w:color="auto" w:fill="auto"/>
          </w:tcPr>
          <w:p w14:paraId="384298B1" w14:textId="77777777" w:rsidR="00CE64E8" w:rsidRPr="00F94F7B" w:rsidRDefault="00CE64E8"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6DE8919E" w14:textId="77777777" w:rsidR="00CE64E8" w:rsidRPr="00F94F7B" w:rsidRDefault="00CE64E8" w:rsidP="00125AED">
            <w:pPr>
              <w:pStyle w:val="BodyText"/>
              <w:spacing w:before="60" w:after="60" w:line="280" w:lineRule="atLeast"/>
              <w:rPr>
                <w:rFonts w:ascii="Arial" w:hAnsi="Arial" w:cs="Arial"/>
                <w:bCs/>
                <w:sz w:val="22"/>
                <w:szCs w:val="22"/>
              </w:rPr>
            </w:pPr>
          </w:p>
        </w:tc>
      </w:tr>
      <w:tr w:rsidR="00CE64E8" w:rsidRPr="00F94F7B" w14:paraId="49EC2FDD" w14:textId="77777777" w:rsidTr="004376EF">
        <w:trPr>
          <w:cantSplit/>
        </w:trPr>
        <w:tc>
          <w:tcPr>
            <w:tcW w:w="706" w:type="dxa"/>
            <w:shd w:val="clear" w:color="auto" w:fill="auto"/>
          </w:tcPr>
          <w:p w14:paraId="52839130" w14:textId="0D5FC7AE" w:rsidR="00CE64E8"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1C65C52B" w14:textId="45B78A33" w:rsidR="00CE64E8" w:rsidRPr="004376EF" w:rsidRDefault="00CE64E8" w:rsidP="005C6788">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prop</w:t>
            </w:r>
            <w:r w:rsidR="00727146" w:rsidRPr="004376EF">
              <w:rPr>
                <w:rFonts w:ascii="Arial" w:hAnsi="Arial" w:cs="Arial"/>
                <w:bCs/>
                <w:sz w:val="22"/>
                <w:szCs w:val="22"/>
              </w:rPr>
              <w:t>ulsion system must have an auto-neutral setting to ensure that the bus shifts to neutral when the propulsion system is engaged and the parking brake is applied</w:t>
            </w:r>
          </w:p>
        </w:tc>
        <w:tc>
          <w:tcPr>
            <w:tcW w:w="1117" w:type="dxa"/>
            <w:shd w:val="clear" w:color="auto" w:fill="auto"/>
          </w:tcPr>
          <w:p w14:paraId="0749B739" w14:textId="77777777" w:rsidR="00CE64E8" w:rsidRPr="00F94F7B" w:rsidRDefault="00CE64E8"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206CCD1" w14:textId="77777777" w:rsidR="00CE64E8" w:rsidRPr="00F94F7B" w:rsidRDefault="00CE64E8" w:rsidP="00125AED">
            <w:pPr>
              <w:pStyle w:val="BodyText"/>
              <w:spacing w:before="60" w:after="60" w:line="280" w:lineRule="atLeast"/>
              <w:rPr>
                <w:rFonts w:ascii="Arial" w:hAnsi="Arial" w:cs="Arial"/>
                <w:bCs/>
                <w:sz w:val="22"/>
                <w:szCs w:val="22"/>
              </w:rPr>
            </w:pPr>
          </w:p>
        </w:tc>
      </w:tr>
      <w:tr w:rsidR="00CE64E8" w:rsidRPr="00F94F7B" w14:paraId="10BD83DE" w14:textId="77777777" w:rsidTr="004376EF">
        <w:trPr>
          <w:cantSplit/>
        </w:trPr>
        <w:tc>
          <w:tcPr>
            <w:tcW w:w="706" w:type="dxa"/>
            <w:shd w:val="clear" w:color="auto" w:fill="auto"/>
          </w:tcPr>
          <w:p w14:paraId="506EADB1" w14:textId="300489F1" w:rsidR="00CE64E8"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410A42F5" w14:textId="5A915AA1" w:rsidR="00CE64E8" w:rsidRPr="004376EF" w:rsidRDefault="007F68AA" w:rsidP="007F68AA">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propulsion system must have an automatic control system to disable regenerative braking to prevent skids in low traction conditions such as wet roads, ice, snow, etc.</w:t>
            </w:r>
          </w:p>
        </w:tc>
        <w:tc>
          <w:tcPr>
            <w:tcW w:w="1117" w:type="dxa"/>
            <w:shd w:val="clear" w:color="auto" w:fill="auto"/>
          </w:tcPr>
          <w:p w14:paraId="41B77ACF" w14:textId="77777777" w:rsidR="00CE64E8" w:rsidRPr="00F94F7B" w:rsidRDefault="00CE64E8"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6EF2DD1" w14:textId="77777777" w:rsidR="00CE64E8" w:rsidRPr="00F94F7B" w:rsidRDefault="00CE64E8" w:rsidP="00125AED">
            <w:pPr>
              <w:pStyle w:val="BodyText"/>
              <w:spacing w:before="60" w:after="60" w:line="280" w:lineRule="atLeast"/>
              <w:rPr>
                <w:rFonts w:ascii="Arial" w:hAnsi="Arial" w:cs="Arial"/>
                <w:bCs/>
                <w:sz w:val="22"/>
                <w:szCs w:val="22"/>
              </w:rPr>
            </w:pPr>
          </w:p>
        </w:tc>
      </w:tr>
      <w:tr w:rsidR="00727146" w:rsidRPr="00F94F7B" w14:paraId="7F1F0582" w14:textId="77777777" w:rsidTr="004376EF">
        <w:trPr>
          <w:cantSplit/>
        </w:trPr>
        <w:tc>
          <w:tcPr>
            <w:tcW w:w="706" w:type="dxa"/>
            <w:shd w:val="clear" w:color="auto" w:fill="auto"/>
          </w:tcPr>
          <w:p w14:paraId="5A47974A" w14:textId="392C9F65" w:rsidR="00727146"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0783CE6C" w14:textId="481A1209" w:rsidR="00727146" w:rsidRPr="004376EF" w:rsidRDefault="00E34486" w:rsidP="00E34486">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bus is equipped with an interlock that prevents the accelerator from being depressed when the passenger doors are open</w:t>
            </w:r>
          </w:p>
        </w:tc>
        <w:tc>
          <w:tcPr>
            <w:tcW w:w="1117" w:type="dxa"/>
            <w:shd w:val="clear" w:color="auto" w:fill="auto"/>
          </w:tcPr>
          <w:p w14:paraId="6692C539" w14:textId="77777777" w:rsidR="00727146" w:rsidRPr="00F94F7B" w:rsidRDefault="0072714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27A4FA32" w14:textId="77777777" w:rsidR="00727146" w:rsidRPr="00F94F7B" w:rsidRDefault="00727146" w:rsidP="00125AED">
            <w:pPr>
              <w:pStyle w:val="BodyText"/>
              <w:spacing w:before="60" w:after="60" w:line="280" w:lineRule="atLeast"/>
              <w:rPr>
                <w:rFonts w:ascii="Arial" w:hAnsi="Arial" w:cs="Arial"/>
                <w:bCs/>
                <w:sz w:val="22"/>
                <w:szCs w:val="22"/>
              </w:rPr>
            </w:pPr>
          </w:p>
        </w:tc>
      </w:tr>
      <w:tr w:rsidR="00E34486" w:rsidRPr="00F94F7B" w14:paraId="123B7D11" w14:textId="77777777" w:rsidTr="004376EF">
        <w:trPr>
          <w:cantSplit/>
        </w:trPr>
        <w:tc>
          <w:tcPr>
            <w:tcW w:w="706" w:type="dxa"/>
            <w:shd w:val="clear" w:color="auto" w:fill="auto"/>
          </w:tcPr>
          <w:p w14:paraId="0166AB80" w14:textId="7FEBAC0C" w:rsidR="00E34486"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d</w:t>
            </w:r>
          </w:p>
        </w:tc>
        <w:tc>
          <w:tcPr>
            <w:tcW w:w="4895" w:type="dxa"/>
            <w:shd w:val="clear" w:color="auto" w:fill="auto"/>
          </w:tcPr>
          <w:p w14:paraId="5ACDF549" w14:textId="02911391" w:rsidR="00E34486" w:rsidRPr="004376EF" w:rsidRDefault="00366248" w:rsidP="00E34486">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bus cannot move</w:t>
            </w:r>
            <w:r w:rsidR="00B0534C" w:rsidRPr="004376EF">
              <w:rPr>
                <w:rFonts w:ascii="Arial" w:hAnsi="Arial" w:cs="Arial"/>
                <w:bCs/>
                <w:sz w:val="22"/>
                <w:szCs w:val="22"/>
              </w:rPr>
              <w:t xml:space="preserve"> at speeds greater than two miles per hour</w:t>
            </w:r>
            <w:r w:rsidRPr="004376EF">
              <w:rPr>
                <w:rFonts w:ascii="Arial" w:hAnsi="Arial" w:cs="Arial"/>
                <w:bCs/>
                <w:sz w:val="22"/>
                <w:szCs w:val="22"/>
              </w:rPr>
              <w:t xml:space="preserve"> if the </w:t>
            </w:r>
            <w:r w:rsidR="00B0534C" w:rsidRPr="004376EF">
              <w:rPr>
                <w:rFonts w:ascii="Arial" w:hAnsi="Arial" w:cs="Arial"/>
                <w:bCs/>
                <w:sz w:val="22"/>
                <w:szCs w:val="22"/>
              </w:rPr>
              <w:t>rear doors are unlocked or open</w:t>
            </w:r>
          </w:p>
        </w:tc>
        <w:tc>
          <w:tcPr>
            <w:tcW w:w="1117" w:type="dxa"/>
            <w:shd w:val="clear" w:color="auto" w:fill="auto"/>
          </w:tcPr>
          <w:p w14:paraId="2A47DCAB" w14:textId="77777777" w:rsidR="00E34486" w:rsidRPr="00F94F7B" w:rsidRDefault="00E3448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21E967B0" w14:textId="77777777" w:rsidR="00E34486" w:rsidRPr="00F94F7B" w:rsidRDefault="00E34486" w:rsidP="00125AED">
            <w:pPr>
              <w:pStyle w:val="BodyText"/>
              <w:spacing w:before="60" w:after="60" w:line="280" w:lineRule="atLeast"/>
              <w:rPr>
                <w:rFonts w:ascii="Arial" w:hAnsi="Arial" w:cs="Arial"/>
                <w:bCs/>
                <w:sz w:val="22"/>
                <w:szCs w:val="22"/>
              </w:rPr>
            </w:pPr>
          </w:p>
        </w:tc>
      </w:tr>
      <w:tr w:rsidR="00E34486" w:rsidRPr="00F94F7B" w14:paraId="5C6B5221" w14:textId="77777777" w:rsidTr="0070234D">
        <w:trPr>
          <w:cantSplit/>
        </w:trPr>
        <w:tc>
          <w:tcPr>
            <w:tcW w:w="706" w:type="dxa"/>
            <w:shd w:val="clear" w:color="auto" w:fill="A6A6A6" w:themeFill="background1" w:themeFillShade="A6"/>
          </w:tcPr>
          <w:p w14:paraId="5B1CF213" w14:textId="77777777" w:rsidR="00E34486" w:rsidRDefault="00E34486" w:rsidP="00CE64E8">
            <w:pPr>
              <w:pStyle w:val="BodyText"/>
              <w:spacing w:before="60" w:after="60" w:line="280" w:lineRule="atLeast"/>
              <w:rPr>
                <w:rFonts w:ascii="Arial" w:hAnsi="Arial" w:cs="Arial"/>
                <w:bCs/>
                <w:sz w:val="22"/>
                <w:szCs w:val="22"/>
              </w:rPr>
            </w:pPr>
          </w:p>
        </w:tc>
        <w:tc>
          <w:tcPr>
            <w:tcW w:w="4895" w:type="dxa"/>
            <w:shd w:val="clear" w:color="auto" w:fill="A6A6A6" w:themeFill="background1" w:themeFillShade="A6"/>
          </w:tcPr>
          <w:p w14:paraId="007FA0F1" w14:textId="77777777" w:rsidR="00E34486" w:rsidRPr="004376EF" w:rsidRDefault="00E34486" w:rsidP="00125AED">
            <w:pPr>
              <w:pStyle w:val="BodyText"/>
              <w:spacing w:before="60" w:after="60" w:line="280" w:lineRule="atLeast"/>
              <w:rPr>
                <w:rFonts w:ascii="Arial" w:hAnsi="Arial" w:cs="Arial"/>
                <w:bCs/>
                <w:sz w:val="22"/>
                <w:szCs w:val="22"/>
              </w:rPr>
            </w:pPr>
          </w:p>
        </w:tc>
        <w:tc>
          <w:tcPr>
            <w:tcW w:w="1117" w:type="dxa"/>
            <w:shd w:val="clear" w:color="auto" w:fill="A6A6A6" w:themeFill="background1" w:themeFillShade="A6"/>
          </w:tcPr>
          <w:p w14:paraId="3B4DEF74" w14:textId="77777777" w:rsidR="00E34486" w:rsidRPr="00F94F7B" w:rsidRDefault="00E34486" w:rsidP="00125AED">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37E80DEF" w14:textId="77777777" w:rsidR="00E34486" w:rsidRPr="00F94F7B" w:rsidRDefault="00E34486" w:rsidP="00125AED">
            <w:pPr>
              <w:pStyle w:val="BodyText"/>
              <w:spacing w:before="60" w:after="60" w:line="280" w:lineRule="atLeast"/>
              <w:rPr>
                <w:rFonts w:ascii="Arial" w:hAnsi="Arial" w:cs="Arial"/>
                <w:bCs/>
                <w:sz w:val="22"/>
                <w:szCs w:val="22"/>
              </w:rPr>
            </w:pPr>
          </w:p>
        </w:tc>
      </w:tr>
      <w:tr w:rsidR="007F68AA" w:rsidRPr="00F94F7B" w14:paraId="697B0D54" w14:textId="77777777" w:rsidTr="004376EF">
        <w:trPr>
          <w:cantSplit/>
        </w:trPr>
        <w:tc>
          <w:tcPr>
            <w:tcW w:w="706" w:type="dxa"/>
            <w:shd w:val="clear" w:color="auto" w:fill="auto"/>
          </w:tcPr>
          <w:p w14:paraId="770046A5" w14:textId="3CAADBF2" w:rsidR="007F68AA" w:rsidRPr="0070234D" w:rsidRDefault="00F92BD4" w:rsidP="00CE64E8">
            <w:pPr>
              <w:pStyle w:val="BodyText"/>
              <w:spacing w:before="60" w:after="60" w:line="280" w:lineRule="atLeast"/>
              <w:rPr>
                <w:rFonts w:ascii="Arial" w:hAnsi="Arial" w:cs="Arial"/>
                <w:b/>
                <w:sz w:val="22"/>
                <w:szCs w:val="22"/>
              </w:rPr>
            </w:pPr>
            <w:r>
              <w:rPr>
                <w:rFonts w:ascii="Arial" w:hAnsi="Arial" w:cs="Arial"/>
                <w:b/>
                <w:sz w:val="22"/>
                <w:szCs w:val="22"/>
              </w:rPr>
              <w:t>2</w:t>
            </w:r>
            <w:r w:rsidR="007F68AA" w:rsidRPr="0070234D">
              <w:rPr>
                <w:rFonts w:ascii="Arial" w:hAnsi="Arial" w:cs="Arial"/>
                <w:b/>
                <w:sz w:val="22"/>
                <w:szCs w:val="22"/>
              </w:rPr>
              <w:t>.</w:t>
            </w:r>
            <w:r w:rsidR="0070234D" w:rsidRPr="0070234D">
              <w:rPr>
                <w:rFonts w:ascii="Arial" w:hAnsi="Arial" w:cs="Arial"/>
                <w:b/>
                <w:sz w:val="22"/>
                <w:szCs w:val="22"/>
              </w:rPr>
              <w:t>9</w:t>
            </w:r>
          </w:p>
        </w:tc>
        <w:tc>
          <w:tcPr>
            <w:tcW w:w="4895" w:type="dxa"/>
            <w:shd w:val="clear" w:color="auto" w:fill="auto"/>
          </w:tcPr>
          <w:p w14:paraId="60A330AF" w14:textId="029699C7" w:rsidR="007F68AA" w:rsidRPr="004376EF" w:rsidRDefault="007F68AA" w:rsidP="00125AED">
            <w:pPr>
              <w:pStyle w:val="BodyText"/>
              <w:spacing w:before="60" w:after="60" w:line="280" w:lineRule="atLeast"/>
              <w:rPr>
                <w:rFonts w:ascii="Arial" w:hAnsi="Arial" w:cs="Arial"/>
                <w:b/>
                <w:sz w:val="22"/>
                <w:szCs w:val="22"/>
              </w:rPr>
            </w:pPr>
            <w:r w:rsidRPr="004376EF">
              <w:rPr>
                <w:rFonts w:ascii="Arial" w:hAnsi="Arial" w:cs="Arial"/>
                <w:b/>
                <w:sz w:val="22"/>
                <w:szCs w:val="22"/>
              </w:rPr>
              <w:t>FIRE PROTECTION SYSTEMS</w:t>
            </w:r>
          </w:p>
        </w:tc>
        <w:tc>
          <w:tcPr>
            <w:tcW w:w="1117" w:type="dxa"/>
            <w:shd w:val="clear" w:color="auto" w:fill="auto"/>
          </w:tcPr>
          <w:p w14:paraId="6F8F9671" w14:textId="77777777" w:rsidR="007F68AA" w:rsidRPr="00F94F7B" w:rsidRDefault="007F68AA"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28B6A54" w14:textId="77777777" w:rsidR="007F68AA" w:rsidRPr="00F94F7B" w:rsidRDefault="007F68AA" w:rsidP="00125AED">
            <w:pPr>
              <w:pStyle w:val="BodyText"/>
              <w:spacing w:before="60" w:after="60" w:line="280" w:lineRule="atLeast"/>
              <w:rPr>
                <w:rFonts w:ascii="Arial" w:hAnsi="Arial" w:cs="Arial"/>
                <w:bCs/>
                <w:sz w:val="22"/>
                <w:szCs w:val="22"/>
              </w:rPr>
            </w:pPr>
          </w:p>
        </w:tc>
      </w:tr>
      <w:tr w:rsidR="00B0534C" w:rsidRPr="00F94F7B" w14:paraId="7EE2489F" w14:textId="77777777" w:rsidTr="004376EF">
        <w:trPr>
          <w:cantSplit/>
        </w:trPr>
        <w:tc>
          <w:tcPr>
            <w:tcW w:w="706" w:type="dxa"/>
            <w:shd w:val="clear" w:color="auto" w:fill="auto"/>
          </w:tcPr>
          <w:p w14:paraId="364EBB90" w14:textId="703F93B3" w:rsidR="00B0534C" w:rsidRDefault="0070234D" w:rsidP="0070234D">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057E6446" w14:textId="3532793D" w:rsidR="00B0534C" w:rsidRPr="004376EF" w:rsidRDefault="00B0534C" w:rsidP="00B0534C">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Materials used in the construction of the passenger compartment meet FMVSS 302 requirements</w:t>
            </w:r>
          </w:p>
        </w:tc>
        <w:tc>
          <w:tcPr>
            <w:tcW w:w="1117" w:type="dxa"/>
            <w:shd w:val="clear" w:color="auto" w:fill="auto"/>
          </w:tcPr>
          <w:p w14:paraId="5CD9868D" w14:textId="77777777" w:rsidR="00B0534C" w:rsidRPr="00F94F7B" w:rsidRDefault="00B0534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200BC71C" w14:textId="77777777" w:rsidR="00B0534C" w:rsidRPr="00F94F7B" w:rsidRDefault="00B0534C" w:rsidP="00125AED">
            <w:pPr>
              <w:pStyle w:val="BodyText"/>
              <w:spacing w:before="60" w:after="60" w:line="280" w:lineRule="atLeast"/>
              <w:rPr>
                <w:rFonts w:ascii="Arial" w:hAnsi="Arial" w:cs="Arial"/>
                <w:bCs/>
                <w:sz w:val="22"/>
                <w:szCs w:val="22"/>
              </w:rPr>
            </w:pPr>
          </w:p>
        </w:tc>
      </w:tr>
      <w:tr w:rsidR="00B0534C" w:rsidRPr="00F94F7B" w14:paraId="2A440F3E" w14:textId="77777777" w:rsidTr="004376EF">
        <w:trPr>
          <w:cantSplit/>
        </w:trPr>
        <w:tc>
          <w:tcPr>
            <w:tcW w:w="706" w:type="dxa"/>
            <w:shd w:val="clear" w:color="auto" w:fill="auto"/>
          </w:tcPr>
          <w:p w14:paraId="7FF9E890" w14:textId="65C42D12" w:rsidR="00B0534C" w:rsidRDefault="0070234D" w:rsidP="0070234D">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315BE68E" w14:textId="4534503D" w:rsidR="00B0534C" w:rsidRPr="004376EF" w:rsidRDefault="00B0534C" w:rsidP="00B0534C">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bus meets all applicable fire regulations.  Upon request from </w:t>
            </w:r>
            <w:r w:rsidR="00287850">
              <w:rPr>
                <w:rFonts w:ascii="Arial" w:hAnsi="Arial" w:cs="Arial"/>
                <w:bCs/>
                <w:sz w:val="22"/>
                <w:szCs w:val="22"/>
              </w:rPr>
              <w:t>DTA</w:t>
            </w:r>
            <w:r w:rsidRPr="004376EF">
              <w:rPr>
                <w:rFonts w:ascii="Arial" w:hAnsi="Arial" w:cs="Arial"/>
                <w:bCs/>
                <w:sz w:val="22"/>
                <w:szCs w:val="22"/>
              </w:rPr>
              <w:t>, Proposer will provide results of fire and some emission safety tests</w:t>
            </w:r>
          </w:p>
        </w:tc>
        <w:tc>
          <w:tcPr>
            <w:tcW w:w="1117" w:type="dxa"/>
            <w:shd w:val="clear" w:color="auto" w:fill="auto"/>
          </w:tcPr>
          <w:p w14:paraId="2DA8B45F" w14:textId="77777777" w:rsidR="00B0534C" w:rsidRPr="00F94F7B" w:rsidRDefault="00B0534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C1C71BC" w14:textId="77777777" w:rsidR="00B0534C" w:rsidRPr="00F94F7B" w:rsidRDefault="00B0534C" w:rsidP="00125AED">
            <w:pPr>
              <w:pStyle w:val="BodyText"/>
              <w:spacing w:before="60" w:after="60" w:line="280" w:lineRule="atLeast"/>
              <w:rPr>
                <w:rFonts w:ascii="Arial" w:hAnsi="Arial" w:cs="Arial"/>
                <w:bCs/>
                <w:sz w:val="22"/>
                <w:szCs w:val="22"/>
              </w:rPr>
            </w:pPr>
          </w:p>
        </w:tc>
      </w:tr>
      <w:tr w:rsidR="00BA4FA9" w:rsidRPr="00F94F7B" w14:paraId="47EF9D20" w14:textId="77777777" w:rsidTr="004376EF">
        <w:trPr>
          <w:cantSplit/>
        </w:trPr>
        <w:tc>
          <w:tcPr>
            <w:tcW w:w="706" w:type="dxa"/>
            <w:shd w:val="clear" w:color="auto" w:fill="auto"/>
          </w:tcPr>
          <w:p w14:paraId="207AA9D4" w14:textId="3201ED9F" w:rsidR="00BA4FA9" w:rsidRDefault="0070234D" w:rsidP="0070234D">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1CD1FA57" w14:textId="5FD6526C" w:rsidR="00BA4FA9" w:rsidRPr="004376EF" w:rsidRDefault="00BA4FA9" w:rsidP="000545AF">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bus is equipped with sensors in proximity to the propulsion system components that can detect over-temperature in critical areas, alert the operator through warning lights and alarms on the dashboard, and provide mitigation to prevent thermal run away.  Please describe mitigation measures.</w:t>
            </w:r>
          </w:p>
        </w:tc>
        <w:tc>
          <w:tcPr>
            <w:tcW w:w="1117" w:type="dxa"/>
            <w:shd w:val="clear" w:color="auto" w:fill="auto"/>
          </w:tcPr>
          <w:p w14:paraId="3E7DAAA8" w14:textId="77777777" w:rsidR="00BA4FA9" w:rsidRPr="00F94F7B" w:rsidRDefault="00BA4FA9"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608BAB5" w14:textId="77777777" w:rsidR="00BA4FA9" w:rsidRPr="00F94F7B" w:rsidRDefault="00BA4FA9" w:rsidP="00125AED">
            <w:pPr>
              <w:pStyle w:val="BodyText"/>
              <w:spacing w:before="60" w:after="60" w:line="280" w:lineRule="atLeast"/>
              <w:rPr>
                <w:rFonts w:ascii="Arial" w:hAnsi="Arial" w:cs="Arial"/>
                <w:bCs/>
                <w:sz w:val="22"/>
                <w:szCs w:val="22"/>
              </w:rPr>
            </w:pPr>
          </w:p>
        </w:tc>
      </w:tr>
      <w:tr w:rsidR="007F68AA" w:rsidRPr="00F94F7B" w14:paraId="0236F7D7" w14:textId="77777777" w:rsidTr="004376EF">
        <w:trPr>
          <w:cantSplit/>
        </w:trPr>
        <w:tc>
          <w:tcPr>
            <w:tcW w:w="706" w:type="dxa"/>
            <w:shd w:val="clear" w:color="auto" w:fill="auto"/>
          </w:tcPr>
          <w:p w14:paraId="797214EF" w14:textId="0F05BDB0" w:rsidR="007F68AA" w:rsidRDefault="0070234D" w:rsidP="0070234D">
            <w:pPr>
              <w:pStyle w:val="BodyText"/>
              <w:spacing w:before="60" w:after="60" w:line="280" w:lineRule="atLeast"/>
              <w:jc w:val="center"/>
              <w:rPr>
                <w:rFonts w:ascii="Arial" w:hAnsi="Arial" w:cs="Arial"/>
                <w:bCs/>
                <w:sz w:val="22"/>
                <w:szCs w:val="22"/>
              </w:rPr>
            </w:pPr>
            <w:r>
              <w:rPr>
                <w:rFonts w:ascii="Arial" w:hAnsi="Arial" w:cs="Arial"/>
                <w:bCs/>
                <w:sz w:val="22"/>
                <w:szCs w:val="22"/>
              </w:rPr>
              <w:t>d</w:t>
            </w:r>
          </w:p>
        </w:tc>
        <w:tc>
          <w:tcPr>
            <w:tcW w:w="4895" w:type="dxa"/>
            <w:shd w:val="clear" w:color="auto" w:fill="auto"/>
          </w:tcPr>
          <w:p w14:paraId="289A1DA5" w14:textId="3A8B5570" w:rsidR="007F68AA" w:rsidRPr="004376EF" w:rsidRDefault="000545AF" w:rsidP="000545AF">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bus is equipped with a fireproof bulkhead and fittings to prevent fire propagation</w:t>
            </w:r>
          </w:p>
        </w:tc>
        <w:tc>
          <w:tcPr>
            <w:tcW w:w="1117" w:type="dxa"/>
            <w:shd w:val="clear" w:color="auto" w:fill="auto"/>
          </w:tcPr>
          <w:p w14:paraId="3B70107E" w14:textId="77777777" w:rsidR="007F68AA" w:rsidRPr="00F94F7B" w:rsidRDefault="007F68AA"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55358B89" w14:textId="77777777" w:rsidR="007F68AA" w:rsidRPr="00F94F7B" w:rsidRDefault="007F68AA" w:rsidP="00125AED">
            <w:pPr>
              <w:pStyle w:val="BodyText"/>
              <w:spacing w:before="60" w:after="60" w:line="280" w:lineRule="atLeast"/>
              <w:rPr>
                <w:rFonts w:ascii="Arial" w:hAnsi="Arial" w:cs="Arial"/>
                <w:bCs/>
                <w:sz w:val="22"/>
                <w:szCs w:val="22"/>
              </w:rPr>
            </w:pPr>
          </w:p>
        </w:tc>
      </w:tr>
      <w:tr w:rsidR="00EC5478" w:rsidRPr="00F94F7B" w14:paraId="144E3153" w14:textId="77777777" w:rsidTr="004376EF">
        <w:trPr>
          <w:cantSplit/>
        </w:trPr>
        <w:tc>
          <w:tcPr>
            <w:tcW w:w="706" w:type="dxa"/>
            <w:shd w:val="clear" w:color="auto" w:fill="auto"/>
          </w:tcPr>
          <w:p w14:paraId="523A446A" w14:textId="6A4AC301" w:rsidR="00EC5478" w:rsidRDefault="0070234D" w:rsidP="0070234D">
            <w:pPr>
              <w:pStyle w:val="BodyText"/>
              <w:spacing w:before="60" w:after="60" w:line="280" w:lineRule="atLeast"/>
              <w:jc w:val="center"/>
              <w:rPr>
                <w:rFonts w:ascii="Arial" w:hAnsi="Arial" w:cs="Arial"/>
                <w:bCs/>
                <w:sz w:val="22"/>
                <w:szCs w:val="22"/>
              </w:rPr>
            </w:pPr>
            <w:r>
              <w:rPr>
                <w:rFonts w:ascii="Arial" w:hAnsi="Arial" w:cs="Arial"/>
                <w:bCs/>
                <w:sz w:val="22"/>
                <w:szCs w:val="22"/>
              </w:rPr>
              <w:t>e</w:t>
            </w:r>
          </w:p>
        </w:tc>
        <w:tc>
          <w:tcPr>
            <w:tcW w:w="4895" w:type="dxa"/>
            <w:shd w:val="clear" w:color="auto" w:fill="auto"/>
          </w:tcPr>
          <w:p w14:paraId="205F7AB0" w14:textId="3B3B8416" w:rsidR="00EC5478" w:rsidRPr="004376EF" w:rsidRDefault="00EC5478" w:rsidP="000545AF">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bus is equipped with a fire-resistant bulkhead that separates the passengers from </w:t>
            </w:r>
            <w:r w:rsidRPr="004376EF">
              <w:rPr>
                <w:rFonts w:ascii="Arial" w:hAnsi="Arial" w:cs="Arial"/>
                <w:bCs/>
                <w:sz w:val="22"/>
                <w:szCs w:val="22"/>
              </w:rPr>
              <w:lastRenderedPageBreak/>
              <w:t>the battery and propulsion system compartments</w:t>
            </w:r>
          </w:p>
        </w:tc>
        <w:tc>
          <w:tcPr>
            <w:tcW w:w="1117" w:type="dxa"/>
            <w:shd w:val="clear" w:color="auto" w:fill="auto"/>
          </w:tcPr>
          <w:p w14:paraId="09F28629" w14:textId="77777777" w:rsidR="00EC5478" w:rsidRPr="00F94F7B" w:rsidRDefault="00EC5478"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8118CAA" w14:textId="77777777" w:rsidR="00EC5478" w:rsidRPr="00F94F7B" w:rsidRDefault="00EC5478" w:rsidP="00125AED">
            <w:pPr>
              <w:pStyle w:val="BodyText"/>
              <w:spacing w:before="60" w:after="60" w:line="280" w:lineRule="atLeast"/>
              <w:rPr>
                <w:rFonts w:ascii="Arial" w:hAnsi="Arial" w:cs="Arial"/>
                <w:bCs/>
                <w:sz w:val="22"/>
                <w:szCs w:val="22"/>
              </w:rPr>
            </w:pPr>
          </w:p>
        </w:tc>
      </w:tr>
      <w:tr w:rsidR="007F68AA" w:rsidRPr="00F94F7B" w14:paraId="36098B84" w14:textId="77777777" w:rsidTr="004376EF">
        <w:trPr>
          <w:cantSplit/>
        </w:trPr>
        <w:tc>
          <w:tcPr>
            <w:tcW w:w="706" w:type="dxa"/>
            <w:shd w:val="clear" w:color="auto" w:fill="auto"/>
          </w:tcPr>
          <w:p w14:paraId="676A76DB" w14:textId="5127F4CC" w:rsidR="007F68AA" w:rsidRDefault="0070234D" w:rsidP="0070234D">
            <w:pPr>
              <w:pStyle w:val="BodyText"/>
              <w:spacing w:before="60" w:after="60" w:line="280" w:lineRule="atLeast"/>
              <w:jc w:val="center"/>
              <w:rPr>
                <w:rFonts w:ascii="Arial" w:hAnsi="Arial" w:cs="Arial"/>
                <w:bCs/>
                <w:sz w:val="22"/>
                <w:szCs w:val="22"/>
              </w:rPr>
            </w:pPr>
            <w:r>
              <w:rPr>
                <w:rFonts w:ascii="Arial" w:hAnsi="Arial" w:cs="Arial"/>
                <w:bCs/>
                <w:sz w:val="22"/>
                <w:szCs w:val="22"/>
              </w:rPr>
              <w:t>f</w:t>
            </w:r>
          </w:p>
        </w:tc>
        <w:tc>
          <w:tcPr>
            <w:tcW w:w="4895" w:type="dxa"/>
            <w:shd w:val="clear" w:color="auto" w:fill="auto"/>
          </w:tcPr>
          <w:p w14:paraId="7A5E959C" w14:textId="5E843C8F" w:rsidR="007F68AA" w:rsidRPr="004376EF" w:rsidRDefault="00094ABB" w:rsidP="00094ABB">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bus is equipped with a fire detection system integrated with the propulsion battery system</w:t>
            </w:r>
          </w:p>
        </w:tc>
        <w:tc>
          <w:tcPr>
            <w:tcW w:w="1117" w:type="dxa"/>
            <w:shd w:val="clear" w:color="auto" w:fill="auto"/>
          </w:tcPr>
          <w:p w14:paraId="199E6AA6" w14:textId="77777777" w:rsidR="007F68AA" w:rsidRPr="00F94F7B" w:rsidRDefault="007F68AA"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6D6E2836" w14:textId="77777777" w:rsidR="007F68AA" w:rsidRPr="00F94F7B" w:rsidRDefault="007F68AA" w:rsidP="00125AED">
            <w:pPr>
              <w:pStyle w:val="BodyText"/>
              <w:spacing w:before="60" w:after="60" w:line="280" w:lineRule="atLeast"/>
              <w:rPr>
                <w:rFonts w:ascii="Arial" w:hAnsi="Arial" w:cs="Arial"/>
                <w:bCs/>
                <w:sz w:val="22"/>
                <w:szCs w:val="22"/>
              </w:rPr>
            </w:pPr>
          </w:p>
        </w:tc>
      </w:tr>
      <w:tr w:rsidR="007F68AA" w:rsidRPr="00F94F7B" w14:paraId="1E95B3A8" w14:textId="77777777" w:rsidTr="004376EF">
        <w:trPr>
          <w:cantSplit/>
        </w:trPr>
        <w:tc>
          <w:tcPr>
            <w:tcW w:w="706" w:type="dxa"/>
            <w:shd w:val="clear" w:color="auto" w:fill="auto"/>
          </w:tcPr>
          <w:p w14:paraId="44212EB8" w14:textId="04E7247C" w:rsidR="007F68AA" w:rsidRDefault="0070234D" w:rsidP="0070234D">
            <w:pPr>
              <w:pStyle w:val="BodyText"/>
              <w:spacing w:before="60" w:after="60" w:line="280" w:lineRule="atLeast"/>
              <w:jc w:val="center"/>
              <w:rPr>
                <w:rFonts w:ascii="Arial" w:hAnsi="Arial" w:cs="Arial"/>
                <w:bCs/>
                <w:sz w:val="22"/>
                <w:szCs w:val="22"/>
              </w:rPr>
            </w:pPr>
            <w:r>
              <w:rPr>
                <w:rFonts w:ascii="Arial" w:hAnsi="Arial" w:cs="Arial"/>
                <w:bCs/>
                <w:sz w:val="22"/>
                <w:szCs w:val="22"/>
              </w:rPr>
              <w:t>g</w:t>
            </w:r>
          </w:p>
        </w:tc>
        <w:tc>
          <w:tcPr>
            <w:tcW w:w="4895" w:type="dxa"/>
            <w:shd w:val="clear" w:color="auto" w:fill="auto"/>
          </w:tcPr>
          <w:p w14:paraId="480A23A8" w14:textId="090EECFA" w:rsidR="007F68AA" w:rsidRPr="004376EF" w:rsidRDefault="00094ABB" w:rsidP="00094ABB">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bus is equipped with a fire suppression system in the battery pack or drivetrain areas</w:t>
            </w:r>
          </w:p>
        </w:tc>
        <w:tc>
          <w:tcPr>
            <w:tcW w:w="1117" w:type="dxa"/>
            <w:shd w:val="clear" w:color="auto" w:fill="auto"/>
          </w:tcPr>
          <w:p w14:paraId="4806C391" w14:textId="77777777" w:rsidR="007F68AA" w:rsidRPr="00F94F7B" w:rsidRDefault="007F68AA"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46895BDB" w14:textId="77777777" w:rsidR="007F68AA" w:rsidRPr="00F94F7B" w:rsidRDefault="007F68AA" w:rsidP="00125AED">
            <w:pPr>
              <w:pStyle w:val="BodyText"/>
              <w:spacing w:before="60" w:after="60" w:line="280" w:lineRule="atLeast"/>
              <w:rPr>
                <w:rFonts w:ascii="Arial" w:hAnsi="Arial" w:cs="Arial"/>
                <w:bCs/>
                <w:sz w:val="22"/>
                <w:szCs w:val="22"/>
              </w:rPr>
            </w:pPr>
          </w:p>
        </w:tc>
      </w:tr>
      <w:tr w:rsidR="007F68AA" w:rsidRPr="00F94F7B" w14:paraId="6897C5D9" w14:textId="77777777" w:rsidTr="0070234D">
        <w:trPr>
          <w:cantSplit/>
          <w:trHeight w:val="242"/>
        </w:trPr>
        <w:tc>
          <w:tcPr>
            <w:tcW w:w="706" w:type="dxa"/>
            <w:shd w:val="clear" w:color="auto" w:fill="A6A6A6" w:themeFill="background1" w:themeFillShade="A6"/>
          </w:tcPr>
          <w:p w14:paraId="348351BF" w14:textId="77777777" w:rsidR="007F68AA" w:rsidRDefault="007F68AA" w:rsidP="00CE64E8">
            <w:pPr>
              <w:pStyle w:val="BodyText"/>
              <w:spacing w:before="60" w:after="60" w:line="280" w:lineRule="atLeast"/>
              <w:rPr>
                <w:rFonts w:ascii="Arial" w:hAnsi="Arial" w:cs="Arial"/>
                <w:bCs/>
                <w:sz w:val="22"/>
                <w:szCs w:val="22"/>
              </w:rPr>
            </w:pPr>
          </w:p>
        </w:tc>
        <w:tc>
          <w:tcPr>
            <w:tcW w:w="4895" w:type="dxa"/>
            <w:shd w:val="clear" w:color="auto" w:fill="A6A6A6" w:themeFill="background1" w:themeFillShade="A6"/>
          </w:tcPr>
          <w:p w14:paraId="2CE3DE82" w14:textId="77777777" w:rsidR="007F68AA" w:rsidRPr="004376EF" w:rsidRDefault="007F68AA" w:rsidP="007B0FA3">
            <w:pPr>
              <w:pStyle w:val="BodyText"/>
              <w:spacing w:before="60" w:after="60" w:line="280" w:lineRule="atLeast"/>
              <w:ind w:left="171"/>
              <w:rPr>
                <w:rFonts w:ascii="Arial" w:hAnsi="Arial" w:cs="Arial"/>
                <w:bCs/>
                <w:sz w:val="22"/>
                <w:szCs w:val="22"/>
              </w:rPr>
            </w:pPr>
          </w:p>
        </w:tc>
        <w:tc>
          <w:tcPr>
            <w:tcW w:w="1117" w:type="dxa"/>
            <w:shd w:val="clear" w:color="auto" w:fill="A6A6A6" w:themeFill="background1" w:themeFillShade="A6"/>
          </w:tcPr>
          <w:p w14:paraId="3CDBFE10" w14:textId="77777777" w:rsidR="007F68AA" w:rsidRPr="00F94F7B" w:rsidRDefault="007F68AA" w:rsidP="00125AED">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5EAE87AC" w14:textId="77777777" w:rsidR="007F68AA" w:rsidRPr="00F94F7B" w:rsidRDefault="007F68AA" w:rsidP="00125AED">
            <w:pPr>
              <w:pStyle w:val="BodyText"/>
              <w:spacing w:before="60" w:after="60" w:line="280" w:lineRule="atLeast"/>
              <w:rPr>
                <w:rFonts w:ascii="Arial" w:hAnsi="Arial" w:cs="Arial"/>
                <w:bCs/>
                <w:sz w:val="22"/>
                <w:szCs w:val="22"/>
              </w:rPr>
            </w:pPr>
          </w:p>
        </w:tc>
      </w:tr>
      <w:tr w:rsidR="00E40CBF" w:rsidRPr="00F94F7B" w14:paraId="00AC4A8B" w14:textId="77777777" w:rsidTr="004376EF">
        <w:trPr>
          <w:cantSplit/>
        </w:trPr>
        <w:tc>
          <w:tcPr>
            <w:tcW w:w="706" w:type="dxa"/>
            <w:shd w:val="clear" w:color="auto" w:fill="auto"/>
          </w:tcPr>
          <w:p w14:paraId="7E3D99C4" w14:textId="72D64641" w:rsidR="00E40CBF" w:rsidRPr="0070234D" w:rsidRDefault="00F92BD4" w:rsidP="00125AED">
            <w:pPr>
              <w:pStyle w:val="BodyText"/>
              <w:spacing w:before="60" w:after="60" w:line="280" w:lineRule="atLeast"/>
              <w:jc w:val="center"/>
              <w:rPr>
                <w:rFonts w:ascii="Arial" w:hAnsi="Arial" w:cs="Arial"/>
                <w:b/>
                <w:sz w:val="22"/>
                <w:szCs w:val="22"/>
              </w:rPr>
            </w:pPr>
            <w:r>
              <w:rPr>
                <w:rFonts w:ascii="Arial" w:hAnsi="Arial" w:cs="Arial"/>
                <w:b/>
                <w:sz w:val="22"/>
                <w:szCs w:val="22"/>
              </w:rPr>
              <w:t>2</w:t>
            </w:r>
            <w:r w:rsidR="0070234D">
              <w:rPr>
                <w:rFonts w:ascii="Arial" w:hAnsi="Arial" w:cs="Arial"/>
                <w:b/>
                <w:sz w:val="22"/>
                <w:szCs w:val="22"/>
              </w:rPr>
              <w:t>.10</w:t>
            </w:r>
          </w:p>
        </w:tc>
        <w:tc>
          <w:tcPr>
            <w:tcW w:w="4895" w:type="dxa"/>
            <w:shd w:val="clear" w:color="auto" w:fill="auto"/>
          </w:tcPr>
          <w:p w14:paraId="1C40F1C9" w14:textId="4968C99F" w:rsidR="00E40CBF" w:rsidRPr="004376EF" w:rsidRDefault="002F19E2" w:rsidP="00125AED">
            <w:pPr>
              <w:pStyle w:val="BodyText"/>
              <w:spacing w:before="60" w:after="60" w:line="280" w:lineRule="atLeast"/>
              <w:rPr>
                <w:rFonts w:ascii="Arial" w:hAnsi="Arial" w:cs="Arial"/>
                <w:b/>
                <w:sz w:val="22"/>
                <w:szCs w:val="22"/>
              </w:rPr>
            </w:pPr>
            <w:r w:rsidRPr="004376EF">
              <w:rPr>
                <w:rFonts w:ascii="Arial" w:hAnsi="Arial" w:cs="Arial"/>
                <w:b/>
                <w:sz w:val="22"/>
                <w:szCs w:val="22"/>
              </w:rPr>
              <w:t>ELECTROMAGNETIC INTERFERENCE (EMI)/RADIO FREQUENCY INTERFERENCE (RFI)</w:t>
            </w:r>
          </w:p>
        </w:tc>
        <w:tc>
          <w:tcPr>
            <w:tcW w:w="1117" w:type="dxa"/>
            <w:shd w:val="clear" w:color="auto" w:fill="auto"/>
          </w:tcPr>
          <w:p w14:paraId="02886FFC" w14:textId="77777777" w:rsidR="00E40CBF" w:rsidRPr="00F94F7B" w:rsidRDefault="00E40CB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473CC05B" w14:textId="77777777" w:rsidR="00E40CBF" w:rsidRPr="00F94F7B" w:rsidRDefault="00E40CBF" w:rsidP="00125AED">
            <w:pPr>
              <w:pStyle w:val="BodyText"/>
              <w:spacing w:before="60" w:after="60" w:line="280" w:lineRule="atLeast"/>
              <w:rPr>
                <w:rFonts w:ascii="Arial" w:hAnsi="Arial" w:cs="Arial"/>
                <w:bCs/>
                <w:sz w:val="22"/>
                <w:szCs w:val="22"/>
              </w:rPr>
            </w:pPr>
          </w:p>
        </w:tc>
      </w:tr>
      <w:tr w:rsidR="00E40CBF" w:rsidRPr="00F94F7B" w14:paraId="3A202B73" w14:textId="77777777" w:rsidTr="004376EF">
        <w:trPr>
          <w:cantSplit/>
        </w:trPr>
        <w:tc>
          <w:tcPr>
            <w:tcW w:w="706" w:type="dxa"/>
            <w:shd w:val="clear" w:color="auto" w:fill="auto"/>
          </w:tcPr>
          <w:p w14:paraId="1C7C353F" w14:textId="40256DF6" w:rsidR="00E40CBF" w:rsidRDefault="002F19E2"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64137BEA" w14:textId="1A8BE9C2" w:rsidR="00E40CBF" w:rsidRPr="004376EF" w:rsidRDefault="002F19E2" w:rsidP="002F19E2">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Electric and electronic subsystems on the bus do not emit EMI or RFI that interferes with onboard components systems or equipment</w:t>
            </w:r>
          </w:p>
        </w:tc>
        <w:tc>
          <w:tcPr>
            <w:tcW w:w="1117" w:type="dxa"/>
            <w:shd w:val="clear" w:color="auto" w:fill="auto"/>
          </w:tcPr>
          <w:p w14:paraId="5A85AB87" w14:textId="77777777" w:rsidR="00E40CBF" w:rsidRPr="00F94F7B" w:rsidRDefault="00E40CB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55124CFB" w14:textId="77777777" w:rsidR="00E40CBF" w:rsidRPr="00F94F7B" w:rsidRDefault="00E40CBF" w:rsidP="00125AED">
            <w:pPr>
              <w:pStyle w:val="BodyText"/>
              <w:spacing w:before="60" w:after="60" w:line="280" w:lineRule="atLeast"/>
              <w:rPr>
                <w:rFonts w:ascii="Arial" w:hAnsi="Arial" w:cs="Arial"/>
                <w:bCs/>
                <w:sz w:val="22"/>
                <w:szCs w:val="22"/>
              </w:rPr>
            </w:pPr>
          </w:p>
        </w:tc>
      </w:tr>
      <w:tr w:rsidR="00E40CBF" w:rsidRPr="00F94F7B" w14:paraId="568CE93F" w14:textId="77777777" w:rsidTr="004376EF">
        <w:trPr>
          <w:cantSplit/>
        </w:trPr>
        <w:tc>
          <w:tcPr>
            <w:tcW w:w="706" w:type="dxa"/>
            <w:shd w:val="clear" w:color="auto" w:fill="auto"/>
          </w:tcPr>
          <w:p w14:paraId="6450F647" w14:textId="3765A8BD" w:rsidR="00E40CBF" w:rsidRDefault="002F19E2"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1104E8BF" w14:textId="7F818E1A" w:rsidR="00E40CBF" w:rsidRPr="004376EF" w:rsidRDefault="002F19E2" w:rsidP="002F19E2">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External electrical and electronic subsystems on the bus are protected from the effects of EMI/RFI</w:t>
            </w:r>
          </w:p>
        </w:tc>
        <w:tc>
          <w:tcPr>
            <w:tcW w:w="1117" w:type="dxa"/>
            <w:shd w:val="clear" w:color="auto" w:fill="auto"/>
          </w:tcPr>
          <w:p w14:paraId="0461B0E5" w14:textId="77777777" w:rsidR="00E40CBF" w:rsidRPr="00F94F7B" w:rsidRDefault="00E40CB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2CBFBF0" w14:textId="77777777" w:rsidR="00E40CBF" w:rsidRPr="00F94F7B" w:rsidRDefault="00E40CBF" w:rsidP="00125AED">
            <w:pPr>
              <w:pStyle w:val="BodyText"/>
              <w:spacing w:before="60" w:after="60" w:line="280" w:lineRule="atLeast"/>
              <w:rPr>
                <w:rFonts w:ascii="Arial" w:hAnsi="Arial" w:cs="Arial"/>
                <w:bCs/>
                <w:sz w:val="22"/>
                <w:szCs w:val="22"/>
              </w:rPr>
            </w:pPr>
          </w:p>
        </w:tc>
      </w:tr>
      <w:tr w:rsidR="00163E73" w:rsidRPr="00F94F7B" w14:paraId="427061F6" w14:textId="77777777" w:rsidTr="004376EF">
        <w:trPr>
          <w:cantSplit/>
        </w:trPr>
        <w:tc>
          <w:tcPr>
            <w:tcW w:w="706" w:type="dxa"/>
            <w:shd w:val="clear" w:color="auto" w:fill="auto"/>
          </w:tcPr>
          <w:p w14:paraId="4F521B37" w14:textId="20D098C3" w:rsidR="00163E73" w:rsidRDefault="002F19E2"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1BEAE865" w14:textId="304C8666" w:rsidR="00163E73" w:rsidRPr="004376EF" w:rsidRDefault="002F19E2" w:rsidP="002F19E2">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Passengers with implanted healthcare devices such as pacemakers are protected from EMI/RFI interference</w:t>
            </w:r>
          </w:p>
        </w:tc>
        <w:tc>
          <w:tcPr>
            <w:tcW w:w="1117" w:type="dxa"/>
            <w:shd w:val="clear" w:color="auto" w:fill="auto"/>
          </w:tcPr>
          <w:p w14:paraId="1DE2353F" w14:textId="77777777" w:rsidR="00163E73" w:rsidRPr="00F94F7B" w:rsidRDefault="00163E73"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A218177" w14:textId="77777777" w:rsidR="00163E73" w:rsidRPr="00F94F7B" w:rsidRDefault="00163E73" w:rsidP="00125AED">
            <w:pPr>
              <w:pStyle w:val="BodyText"/>
              <w:spacing w:before="60" w:after="60" w:line="280" w:lineRule="atLeast"/>
              <w:rPr>
                <w:rFonts w:ascii="Arial" w:hAnsi="Arial" w:cs="Arial"/>
                <w:bCs/>
                <w:sz w:val="22"/>
                <w:szCs w:val="22"/>
              </w:rPr>
            </w:pPr>
          </w:p>
        </w:tc>
      </w:tr>
      <w:tr w:rsidR="00605E9C" w:rsidRPr="00F94F7B" w14:paraId="37186E7E" w14:textId="77777777" w:rsidTr="0070234D">
        <w:trPr>
          <w:cantSplit/>
          <w:trHeight w:val="20"/>
        </w:trPr>
        <w:tc>
          <w:tcPr>
            <w:tcW w:w="706" w:type="dxa"/>
            <w:shd w:val="clear" w:color="auto" w:fill="A6A6A6" w:themeFill="background1" w:themeFillShade="A6"/>
          </w:tcPr>
          <w:p w14:paraId="06C2E95A" w14:textId="36CB5A5A" w:rsidR="00605E9C" w:rsidRDefault="00605E9C" w:rsidP="00605E9C">
            <w:pPr>
              <w:pStyle w:val="BodyText"/>
              <w:spacing w:before="60" w:after="60" w:line="280" w:lineRule="atLeast"/>
              <w:jc w:val="center"/>
              <w:rPr>
                <w:rFonts w:ascii="Arial" w:hAnsi="Arial" w:cs="Arial"/>
                <w:bCs/>
                <w:sz w:val="22"/>
                <w:szCs w:val="22"/>
              </w:rPr>
            </w:pPr>
          </w:p>
        </w:tc>
        <w:tc>
          <w:tcPr>
            <w:tcW w:w="4895" w:type="dxa"/>
            <w:shd w:val="clear" w:color="auto" w:fill="A6A6A6" w:themeFill="background1" w:themeFillShade="A6"/>
          </w:tcPr>
          <w:p w14:paraId="7E7ECCC7" w14:textId="325606F6" w:rsidR="00605E9C" w:rsidRPr="004376EF" w:rsidRDefault="00605E9C" w:rsidP="00605E9C">
            <w:pPr>
              <w:pStyle w:val="BodyText"/>
              <w:spacing w:before="60" w:after="60" w:line="280" w:lineRule="atLeast"/>
              <w:rPr>
                <w:rFonts w:ascii="Arial" w:hAnsi="Arial" w:cs="Arial"/>
                <w:bCs/>
                <w:sz w:val="22"/>
                <w:szCs w:val="22"/>
              </w:rPr>
            </w:pPr>
          </w:p>
        </w:tc>
        <w:tc>
          <w:tcPr>
            <w:tcW w:w="1117" w:type="dxa"/>
            <w:shd w:val="clear" w:color="auto" w:fill="A6A6A6" w:themeFill="background1" w:themeFillShade="A6"/>
          </w:tcPr>
          <w:p w14:paraId="6182D924"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73D114D0"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2AF67EE5" w14:textId="77777777" w:rsidTr="004376EF">
        <w:trPr>
          <w:cantSplit/>
        </w:trPr>
        <w:tc>
          <w:tcPr>
            <w:tcW w:w="706" w:type="dxa"/>
            <w:shd w:val="clear" w:color="auto" w:fill="auto"/>
          </w:tcPr>
          <w:p w14:paraId="4ABE9AC9" w14:textId="6711C910" w:rsidR="00605E9C" w:rsidRPr="0070234D" w:rsidRDefault="00F92BD4" w:rsidP="00605E9C">
            <w:pPr>
              <w:pStyle w:val="BodyText"/>
              <w:spacing w:before="60" w:after="60" w:line="280" w:lineRule="atLeast"/>
              <w:jc w:val="center"/>
              <w:rPr>
                <w:rFonts w:ascii="Arial" w:hAnsi="Arial" w:cs="Arial"/>
                <w:b/>
                <w:sz w:val="22"/>
                <w:szCs w:val="22"/>
              </w:rPr>
            </w:pPr>
            <w:r>
              <w:rPr>
                <w:rFonts w:ascii="Arial" w:hAnsi="Arial" w:cs="Arial"/>
                <w:b/>
                <w:sz w:val="22"/>
                <w:szCs w:val="22"/>
              </w:rPr>
              <w:t>2</w:t>
            </w:r>
            <w:r w:rsidR="00910148" w:rsidRPr="0070234D">
              <w:rPr>
                <w:rFonts w:ascii="Arial" w:hAnsi="Arial" w:cs="Arial"/>
                <w:b/>
                <w:sz w:val="22"/>
                <w:szCs w:val="22"/>
              </w:rPr>
              <w:t>.</w:t>
            </w:r>
            <w:r w:rsidR="0070234D" w:rsidRPr="0070234D">
              <w:rPr>
                <w:rFonts w:ascii="Arial" w:hAnsi="Arial" w:cs="Arial"/>
                <w:b/>
                <w:sz w:val="22"/>
                <w:szCs w:val="22"/>
              </w:rPr>
              <w:t>11</w:t>
            </w:r>
          </w:p>
        </w:tc>
        <w:tc>
          <w:tcPr>
            <w:tcW w:w="4895" w:type="dxa"/>
            <w:shd w:val="clear" w:color="auto" w:fill="auto"/>
          </w:tcPr>
          <w:p w14:paraId="0D44F594" w14:textId="0109007F" w:rsidR="00605E9C" w:rsidRPr="004376EF" w:rsidRDefault="00910148" w:rsidP="00605E9C">
            <w:pPr>
              <w:pStyle w:val="BodyText"/>
              <w:spacing w:before="60" w:after="60" w:line="280" w:lineRule="atLeast"/>
              <w:rPr>
                <w:rFonts w:ascii="Arial" w:hAnsi="Arial" w:cs="Arial"/>
                <w:b/>
                <w:sz w:val="22"/>
                <w:szCs w:val="22"/>
              </w:rPr>
            </w:pPr>
            <w:r w:rsidRPr="004376EF">
              <w:rPr>
                <w:rFonts w:ascii="Arial" w:hAnsi="Arial" w:cs="Arial"/>
                <w:b/>
                <w:sz w:val="22"/>
                <w:szCs w:val="22"/>
              </w:rPr>
              <w:t>CHARGING</w:t>
            </w:r>
          </w:p>
        </w:tc>
        <w:tc>
          <w:tcPr>
            <w:tcW w:w="1117" w:type="dxa"/>
            <w:shd w:val="clear" w:color="auto" w:fill="auto"/>
          </w:tcPr>
          <w:p w14:paraId="298DD91A"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41CE85F9"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4344F3DC" w14:textId="77777777" w:rsidTr="004376EF">
        <w:trPr>
          <w:cantSplit/>
        </w:trPr>
        <w:tc>
          <w:tcPr>
            <w:tcW w:w="706" w:type="dxa"/>
            <w:shd w:val="clear" w:color="auto" w:fill="auto"/>
          </w:tcPr>
          <w:p w14:paraId="582AF145" w14:textId="6E884B5F" w:rsidR="00605E9C"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0276B66B" w14:textId="11F60C7D" w:rsidR="00605E9C" w:rsidRPr="004376EF" w:rsidRDefault="00910148" w:rsidP="00910148">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bus charging system(s) are compatible with the current </w:t>
            </w:r>
            <w:r w:rsidR="00DA7E01">
              <w:rPr>
                <w:rFonts w:ascii="Arial" w:hAnsi="Arial" w:cs="Arial"/>
                <w:bCs/>
                <w:sz w:val="22"/>
                <w:szCs w:val="22"/>
              </w:rPr>
              <w:t>DTA</w:t>
            </w:r>
            <w:r w:rsidRPr="004376EF">
              <w:rPr>
                <w:rFonts w:ascii="Arial" w:hAnsi="Arial" w:cs="Arial"/>
                <w:bCs/>
                <w:sz w:val="22"/>
                <w:szCs w:val="22"/>
              </w:rPr>
              <w:t xml:space="preserve"> depot chargers without requiring a change in software or hardware</w:t>
            </w:r>
          </w:p>
        </w:tc>
        <w:tc>
          <w:tcPr>
            <w:tcW w:w="1117" w:type="dxa"/>
            <w:shd w:val="clear" w:color="auto" w:fill="auto"/>
          </w:tcPr>
          <w:p w14:paraId="1F40CBE3"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13DA92F8"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79A3F158" w14:textId="77777777" w:rsidTr="004376EF">
        <w:trPr>
          <w:cantSplit/>
        </w:trPr>
        <w:tc>
          <w:tcPr>
            <w:tcW w:w="706" w:type="dxa"/>
            <w:shd w:val="clear" w:color="auto" w:fill="auto"/>
          </w:tcPr>
          <w:p w14:paraId="49181B4B" w14:textId="7DC066CE" w:rsidR="00605E9C" w:rsidRPr="00F94F7B"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3CDBEEB4" w14:textId="01DB7387" w:rsidR="00605E9C" w:rsidRPr="004376EF" w:rsidRDefault="00910148" w:rsidP="00910148">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bus has redundant charging ports, fore, aft, curbside, street side, etc.</w:t>
            </w:r>
          </w:p>
        </w:tc>
        <w:tc>
          <w:tcPr>
            <w:tcW w:w="1117" w:type="dxa"/>
            <w:shd w:val="clear" w:color="auto" w:fill="auto"/>
          </w:tcPr>
          <w:p w14:paraId="5C613CCA"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19660394" w14:textId="77777777" w:rsidR="00605E9C" w:rsidRPr="00F94F7B" w:rsidRDefault="00605E9C" w:rsidP="00605E9C">
            <w:pPr>
              <w:pStyle w:val="BodyText"/>
              <w:spacing w:before="60" w:after="60" w:line="280" w:lineRule="atLeast"/>
              <w:rPr>
                <w:rFonts w:ascii="Arial" w:hAnsi="Arial" w:cs="Arial"/>
                <w:bCs/>
                <w:sz w:val="22"/>
                <w:szCs w:val="22"/>
              </w:rPr>
            </w:pPr>
          </w:p>
        </w:tc>
      </w:tr>
      <w:tr w:rsidR="00734EEB" w:rsidRPr="00F94F7B" w14:paraId="4AF596A9" w14:textId="77777777" w:rsidTr="004376EF">
        <w:trPr>
          <w:cantSplit/>
        </w:trPr>
        <w:tc>
          <w:tcPr>
            <w:tcW w:w="706" w:type="dxa"/>
            <w:shd w:val="clear" w:color="auto" w:fill="auto"/>
          </w:tcPr>
          <w:p w14:paraId="3732AFB3" w14:textId="5934F13C" w:rsidR="00734EEB" w:rsidRPr="00F94F7B"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2E8B3860" w14:textId="534CEB68" w:rsidR="00734EEB" w:rsidRPr="004376EF" w:rsidRDefault="00734EEB" w:rsidP="00910148">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bus </w:t>
            </w:r>
            <w:r w:rsidR="00E34486" w:rsidRPr="004376EF">
              <w:rPr>
                <w:rFonts w:ascii="Arial" w:hAnsi="Arial" w:cs="Arial"/>
                <w:bCs/>
                <w:sz w:val="22"/>
                <w:szCs w:val="22"/>
              </w:rPr>
              <w:t>can be charged with a plug</w:t>
            </w:r>
            <w:r w:rsidR="0070234D">
              <w:rPr>
                <w:rFonts w:ascii="Arial" w:hAnsi="Arial" w:cs="Arial"/>
                <w:bCs/>
                <w:sz w:val="22"/>
                <w:szCs w:val="22"/>
              </w:rPr>
              <w:t>-</w:t>
            </w:r>
            <w:r w:rsidR="00E34486" w:rsidRPr="004376EF">
              <w:rPr>
                <w:rFonts w:ascii="Arial" w:hAnsi="Arial" w:cs="Arial"/>
                <w:bCs/>
                <w:sz w:val="22"/>
                <w:szCs w:val="22"/>
              </w:rPr>
              <w:t xml:space="preserve">in charging system </w:t>
            </w:r>
          </w:p>
        </w:tc>
        <w:tc>
          <w:tcPr>
            <w:tcW w:w="1117" w:type="dxa"/>
            <w:shd w:val="clear" w:color="auto" w:fill="auto"/>
          </w:tcPr>
          <w:p w14:paraId="2DFE8641" w14:textId="77777777" w:rsidR="00734EEB" w:rsidRPr="00F94F7B" w:rsidRDefault="00734EEB"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18713B1D" w14:textId="77777777" w:rsidR="00734EEB" w:rsidRPr="00F94F7B" w:rsidRDefault="00734EEB" w:rsidP="00605E9C">
            <w:pPr>
              <w:pStyle w:val="BodyText"/>
              <w:spacing w:before="60" w:after="60" w:line="280" w:lineRule="atLeast"/>
              <w:rPr>
                <w:rFonts w:ascii="Arial" w:hAnsi="Arial" w:cs="Arial"/>
                <w:bCs/>
                <w:sz w:val="22"/>
                <w:szCs w:val="22"/>
              </w:rPr>
            </w:pPr>
          </w:p>
        </w:tc>
      </w:tr>
      <w:tr w:rsidR="00605E9C" w:rsidRPr="00F94F7B" w14:paraId="68A74815" w14:textId="77777777" w:rsidTr="004376EF">
        <w:trPr>
          <w:cantSplit/>
        </w:trPr>
        <w:tc>
          <w:tcPr>
            <w:tcW w:w="706" w:type="dxa"/>
            <w:shd w:val="clear" w:color="auto" w:fill="auto"/>
          </w:tcPr>
          <w:p w14:paraId="3DEBD41C" w14:textId="6B9BA20A" w:rsidR="00605E9C"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d</w:t>
            </w:r>
          </w:p>
        </w:tc>
        <w:tc>
          <w:tcPr>
            <w:tcW w:w="4895" w:type="dxa"/>
            <w:shd w:val="clear" w:color="auto" w:fill="auto"/>
          </w:tcPr>
          <w:p w14:paraId="1B3505D3" w14:textId="38CC7759" w:rsidR="00605E9C" w:rsidRPr="004376EF" w:rsidRDefault="000545AF" w:rsidP="00910148">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bus charging systems are compliant with the battery manufacturer’s electrical and thermal limits</w:t>
            </w:r>
          </w:p>
        </w:tc>
        <w:tc>
          <w:tcPr>
            <w:tcW w:w="1117" w:type="dxa"/>
            <w:shd w:val="clear" w:color="auto" w:fill="auto"/>
          </w:tcPr>
          <w:p w14:paraId="5C2D2659"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4B251519" w14:textId="390D43BC"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54401D74" w14:textId="77777777" w:rsidTr="004376EF">
        <w:trPr>
          <w:cantSplit/>
        </w:trPr>
        <w:tc>
          <w:tcPr>
            <w:tcW w:w="706" w:type="dxa"/>
            <w:shd w:val="clear" w:color="auto" w:fill="auto"/>
          </w:tcPr>
          <w:p w14:paraId="34927BDC" w14:textId="4CA446BA" w:rsidR="00605E9C" w:rsidRPr="00F94F7B"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e</w:t>
            </w:r>
          </w:p>
        </w:tc>
        <w:tc>
          <w:tcPr>
            <w:tcW w:w="4895" w:type="dxa"/>
            <w:shd w:val="clear" w:color="auto" w:fill="auto"/>
          </w:tcPr>
          <w:p w14:paraId="72A688ED" w14:textId="630062A2" w:rsidR="00605E9C" w:rsidRPr="004376EF" w:rsidRDefault="000545AF" w:rsidP="000545AF">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bus has an interlock system that prevents the bus from moving when the charger is actively charging</w:t>
            </w:r>
          </w:p>
        </w:tc>
        <w:tc>
          <w:tcPr>
            <w:tcW w:w="1117" w:type="dxa"/>
            <w:shd w:val="clear" w:color="auto" w:fill="auto"/>
          </w:tcPr>
          <w:p w14:paraId="79DFDC69"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1C17B324"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60C5AC8C" w14:textId="77777777" w:rsidTr="004376EF">
        <w:trPr>
          <w:cantSplit/>
        </w:trPr>
        <w:tc>
          <w:tcPr>
            <w:tcW w:w="706" w:type="dxa"/>
            <w:shd w:val="clear" w:color="auto" w:fill="auto"/>
          </w:tcPr>
          <w:p w14:paraId="391F5F10" w14:textId="553A3964" w:rsidR="00605E9C" w:rsidRPr="00F94F7B"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f</w:t>
            </w:r>
          </w:p>
        </w:tc>
        <w:tc>
          <w:tcPr>
            <w:tcW w:w="4895" w:type="dxa"/>
            <w:shd w:val="clear" w:color="auto" w:fill="auto"/>
          </w:tcPr>
          <w:p w14:paraId="038EAF53" w14:textId="27308E70" w:rsidR="00605E9C" w:rsidRPr="004376EF" w:rsidRDefault="000545AF" w:rsidP="000545AF">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An indicator light illuminates </w:t>
            </w:r>
            <w:r w:rsidR="00434822" w:rsidRPr="004376EF">
              <w:rPr>
                <w:rFonts w:ascii="Arial" w:hAnsi="Arial" w:cs="Arial"/>
                <w:bCs/>
                <w:sz w:val="22"/>
                <w:szCs w:val="22"/>
              </w:rPr>
              <w:t xml:space="preserve">on the dash </w:t>
            </w:r>
            <w:r w:rsidRPr="004376EF">
              <w:rPr>
                <w:rFonts w:ascii="Arial" w:hAnsi="Arial" w:cs="Arial"/>
                <w:bCs/>
                <w:sz w:val="22"/>
                <w:szCs w:val="22"/>
              </w:rPr>
              <w:t>when the bus is charging correctly</w:t>
            </w:r>
          </w:p>
        </w:tc>
        <w:tc>
          <w:tcPr>
            <w:tcW w:w="1117" w:type="dxa"/>
            <w:shd w:val="clear" w:color="auto" w:fill="auto"/>
          </w:tcPr>
          <w:p w14:paraId="13E8B3B5"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6142F534"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449AC3EE" w14:textId="77777777" w:rsidTr="0070234D">
        <w:trPr>
          <w:cantSplit/>
        </w:trPr>
        <w:tc>
          <w:tcPr>
            <w:tcW w:w="706" w:type="dxa"/>
            <w:shd w:val="clear" w:color="auto" w:fill="A6A6A6" w:themeFill="background1" w:themeFillShade="A6"/>
          </w:tcPr>
          <w:p w14:paraId="5F8E0A20" w14:textId="534DEEE5" w:rsidR="00605E9C" w:rsidRPr="00F94F7B" w:rsidRDefault="00605E9C" w:rsidP="00605E9C">
            <w:pPr>
              <w:pStyle w:val="BodyText"/>
              <w:spacing w:before="60" w:after="60" w:line="280" w:lineRule="atLeast"/>
              <w:jc w:val="center"/>
              <w:rPr>
                <w:rFonts w:ascii="Arial" w:hAnsi="Arial" w:cs="Arial"/>
                <w:bCs/>
                <w:sz w:val="22"/>
                <w:szCs w:val="22"/>
              </w:rPr>
            </w:pPr>
          </w:p>
        </w:tc>
        <w:tc>
          <w:tcPr>
            <w:tcW w:w="4895" w:type="dxa"/>
            <w:shd w:val="clear" w:color="auto" w:fill="A6A6A6" w:themeFill="background1" w:themeFillShade="A6"/>
          </w:tcPr>
          <w:p w14:paraId="67275D44" w14:textId="6FD2B422" w:rsidR="00605E9C" w:rsidRPr="004376EF" w:rsidRDefault="00605E9C" w:rsidP="000545AF">
            <w:pPr>
              <w:pStyle w:val="BodyText"/>
              <w:spacing w:before="60" w:after="60" w:line="280" w:lineRule="atLeast"/>
              <w:ind w:left="171"/>
              <w:rPr>
                <w:rFonts w:ascii="Arial" w:hAnsi="Arial" w:cs="Arial"/>
                <w:bCs/>
                <w:sz w:val="22"/>
                <w:szCs w:val="22"/>
              </w:rPr>
            </w:pPr>
          </w:p>
        </w:tc>
        <w:tc>
          <w:tcPr>
            <w:tcW w:w="1117" w:type="dxa"/>
            <w:shd w:val="clear" w:color="auto" w:fill="A6A6A6" w:themeFill="background1" w:themeFillShade="A6"/>
          </w:tcPr>
          <w:p w14:paraId="6C31EC44"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5241E27D"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0FEB4561" w14:textId="77777777" w:rsidTr="004376EF">
        <w:trPr>
          <w:cantSplit/>
        </w:trPr>
        <w:tc>
          <w:tcPr>
            <w:tcW w:w="706" w:type="dxa"/>
            <w:shd w:val="clear" w:color="auto" w:fill="auto"/>
          </w:tcPr>
          <w:p w14:paraId="6C911724" w14:textId="3C847CE1" w:rsidR="00605E9C" w:rsidRPr="0070234D" w:rsidRDefault="00F92BD4" w:rsidP="00605E9C">
            <w:pPr>
              <w:pStyle w:val="BodyText"/>
              <w:spacing w:before="60" w:after="60" w:line="280" w:lineRule="atLeast"/>
              <w:jc w:val="center"/>
              <w:rPr>
                <w:rFonts w:ascii="Arial" w:hAnsi="Arial" w:cs="Arial"/>
                <w:b/>
                <w:sz w:val="22"/>
                <w:szCs w:val="22"/>
              </w:rPr>
            </w:pPr>
            <w:r>
              <w:rPr>
                <w:rFonts w:ascii="Arial" w:hAnsi="Arial" w:cs="Arial"/>
                <w:b/>
                <w:sz w:val="22"/>
                <w:szCs w:val="22"/>
              </w:rPr>
              <w:t>2</w:t>
            </w:r>
            <w:r w:rsidR="0070234D">
              <w:rPr>
                <w:rFonts w:ascii="Arial" w:hAnsi="Arial" w:cs="Arial"/>
                <w:b/>
                <w:sz w:val="22"/>
                <w:szCs w:val="22"/>
              </w:rPr>
              <w:t>.12</w:t>
            </w:r>
          </w:p>
        </w:tc>
        <w:tc>
          <w:tcPr>
            <w:tcW w:w="4895" w:type="dxa"/>
            <w:shd w:val="clear" w:color="auto" w:fill="auto"/>
          </w:tcPr>
          <w:p w14:paraId="1531AA54" w14:textId="29289392" w:rsidR="00605E9C" w:rsidRPr="004376EF" w:rsidRDefault="00366248" w:rsidP="00605E9C">
            <w:pPr>
              <w:pStyle w:val="BodyText"/>
              <w:spacing w:before="60" w:after="60" w:line="280" w:lineRule="atLeast"/>
              <w:rPr>
                <w:rFonts w:ascii="Arial" w:hAnsi="Arial" w:cs="Arial"/>
                <w:b/>
                <w:sz w:val="22"/>
                <w:szCs w:val="22"/>
              </w:rPr>
            </w:pPr>
            <w:r w:rsidRPr="004376EF">
              <w:rPr>
                <w:rFonts w:ascii="Arial" w:hAnsi="Arial" w:cs="Arial"/>
                <w:b/>
                <w:sz w:val="22"/>
                <w:szCs w:val="22"/>
              </w:rPr>
              <w:t>COVERT ALARM</w:t>
            </w:r>
          </w:p>
        </w:tc>
        <w:tc>
          <w:tcPr>
            <w:tcW w:w="1117" w:type="dxa"/>
            <w:shd w:val="clear" w:color="auto" w:fill="auto"/>
          </w:tcPr>
          <w:p w14:paraId="2D6021DF"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5C003B2E"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79E03C52" w14:textId="77777777" w:rsidTr="004376EF">
        <w:trPr>
          <w:cantSplit/>
        </w:trPr>
        <w:tc>
          <w:tcPr>
            <w:tcW w:w="706" w:type="dxa"/>
            <w:shd w:val="clear" w:color="auto" w:fill="auto"/>
          </w:tcPr>
          <w:p w14:paraId="3B00A050" w14:textId="4B6046D5" w:rsidR="00605E9C"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2212E18D" w14:textId="4F7D3E88" w:rsidR="00605E9C" w:rsidRPr="004376EF" w:rsidRDefault="00366248" w:rsidP="00366248">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bus is equipped with a silent emergency alarm hidden from view but accessible to the operator</w:t>
            </w:r>
          </w:p>
        </w:tc>
        <w:tc>
          <w:tcPr>
            <w:tcW w:w="1117" w:type="dxa"/>
            <w:shd w:val="clear" w:color="auto" w:fill="auto"/>
          </w:tcPr>
          <w:p w14:paraId="49639273"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0BF61069" w14:textId="77777777" w:rsidR="00605E9C" w:rsidRPr="00F94F7B" w:rsidRDefault="00605E9C" w:rsidP="00605E9C">
            <w:pPr>
              <w:pStyle w:val="BodyText"/>
              <w:spacing w:before="60" w:after="60" w:line="280" w:lineRule="atLeast"/>
              <w:rPr>
                <w:rFonts w:ascii="Arial" w:hAnsi="Arial" w:cs="Arial"/>
                <w:bCs/>
                <w:sz w:val="22"/>
                <w:szCs w:val="22"/>
              </w:rPr>
            </w:pPr>
          </w:p>
        </w:tc>
      </w:tr>
      <w:tr w:rsidR="00366248" w:rsidRPr="00F94F7B" w14:paraId="1E83470C" w14:textId="77777777" w:rsidTr="004376EF">
        <w:trPr>
          <w:cantSplit/>
        </w:trPr>
        <w:tc>
          <w:tcPr>
            <w:tcW w:w="706" w:type="dxa"/>
            <w:shd w:val="clear" w:color="auto" w:fill="auto"/>
          </w:tcPr>
          <w:p w14:paraId="4C7B4491" w14:textId="478A3671" w:rsidR="00366248"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30025A93" w14:textId="784B770C" w:rsidR="00366248" w:rsidRPr="004376EF" w:rsidRDefault="00B0534C" w:rsidP="00B0534C">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When the alarm interface will trigger CCTV or alternate system </w:t>
            </w:r>
          </w:p>
        </w:tc>
        <w:tc>
          <w:tcPr>
            <w:tcW w:w="1117" w:type="dxa"/>
            <w:shd w:val="clear" w:color="auto" w:fill="auto"/>
          </w:tcPr>
          <w:p w14:paraId="65598275" w14:textId="77777777" w:rsidR="00366248" w:rsidRPr="00F94F7B" w:rsidRDefault="00366248"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35EEA02A" w14:textId="77777777" w:rsidR="00366248" w:rsidRPr="00F94F7B" w:rsidRDefault="00366248" w:rsidP="00605E9C">
            <w:pPr>
              <w:pStyle w:val="BodyText"/>
              <w:spacing w:before="60" w:after="60" w:line="280" w:lineRule="atLeast"/>
              <w:rPr>
                <w:rFonts w:ascii="Arial" w:hAnsi="Arial" w:cs="Arial"/>
                <w:bCs/>
                <w:sz w:val="22"/>
                <w:szCs w:val="22"/>
              </w:rPr>
            </w:pPr>
          </w:p>
        </w:tc>
      </w:tr>
      <w:tr w:rsidR="00605E9C" w:rsidRPr="00F94F7B" w14:paraId="4A8D0ED3" w14:textId="77777777" w:rsidTr="0070234D">
        <w:trPr>
          <w:cantSplit/>
        </w:trPr>
        <w:tc>
          <w:tcPr>
            <w:tcW w:w="706" w:type="dxa"/>
            <w:shd w:val="clear" w:color="auto" w:fill="A6A6A6" w:themeFill="background1" w:themeFillShade="A6"/>
          </w:tcPr>
          <w:p w14:paraId="072C0445" w14:textId="0BF4A247" w:rsidR="00605E9C" w:rsidRPr="00F94F7B" w:rsidRDefault="00605E9C" w:rsidP="00605E9C">
            <w:pPr>
              <w:pStyle w:val="BodyText"/>
              <w:spacing w:before="60" w:after="60" w:line="280" w:lineRule="atLeast"/>
              <w:jc w:val="center"/>
              <w:rPr>
                <w:rFonts w:ascii="Arial" w:hAnsi="Arial" w:cs="Arial"/>
                <w:bCs/>
                <w:sz w:val="22"/>
                <w:szCs w:val="22"/>
              </w:rPr>
            </w:pPr>
          </w:p>
        </w:tc>
        <w:tc>
          <w:tcPr>
            <w:tcW w:w="4895" w:type="dxa"/>
            <w:shd w:val="clear" w:color="auto" w:fill="A6A6A6" w:themeFill="background1" w:themeFillShade="A6"/>
          </w:tcPr>
          <w:p w14:paraId="3EAC7F71" w14:textId="43024799" w:rsidR="00605E9C" w:rsidRPr="004376EF" w:rsidRDefault="00605E9C" w:rsidP="00605E9C">
            <w:pPr>
              <w:pStyle w:val="BodyText"/>
              <w:spacing w:before="60" w:after="60" w:line="280" w:lineRule="atLeast"/>
              <w:rPr>
                <w:rFonts w:ascii="Arial" w:hAnsi="Arial" w:cs="Arial"/>
                <w:bCs/>
                <w:sz w:val="22"/>
                <w:szCs w:val="22"/>
              </w:rPr>
            </w:pPr>
          </w:p>
        </w:tc>
        <w:tc>
          <w:tcPr>
            <w:tcW w:w="1117" w:type="dxa"/>
            <w:shd w:val="clear" w:color="auto" w:fill="A6A6A6" w:themeFill="background1" w:themeFillShade="A6"/>
          </w:tcPr>
          <w:p w14:paraId="7AA1EA9D"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30B27DB3"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79C4A60F" w14:textId="77777777" w:rsidTr="004376EF">
        <w:trPr>
          <w:cantSplit/>
        </w:trPr>
        <w:tc>
          <w:tcPr>
            <w:tcW w:w="706" w:type="dxa"/>
            <w:shd w:val="clear" w:color="auto" w:fill="auto"/>
          </w:tcPr>
          <w:p w14:paraId="7739E967" w14:textId="03611247" w:rsidR="00605E9C" w:rsidRPr="0070234D" w:rsidRDefault="00F92BD4" w:rsidP="00605E9C">
            <w:pPr>
              <w:pStyle w:val="BodyText"/>
              <w:spacing w:before="60" w:after="60" w:line="280" w:lineRule="atLeast"/>
              <w:jc w:val="center"/>
              <w:rPr>
                <w:rFonts w:ascii="Arial" w:hAnsi="Arial" w:cs="Arial"/>
                <w:b/>
                <w:sz w:val="22"/>
                <w:szCs w:val="22"/>
              </w:rPr>
            </w:pPr>
            <w:r>
              <w:rPr>
                <w:rFonts w:ascii="Arial" w:hAnsi="Arial" w:cs="Arial"/>
                <w:b/>
                <w:sz w:val="22"/>
                <w:szCs w:val="22"/>
              </w:rPr>
              <w:t>2</w:t>
            </w:r>
            <w:r w:rsidR="000D136D" w:rsidRPr="0070234D">
              <w:rPr>
                <w:rFonts w:ascii="Arial" w:hAnsi="Arial" w:cs="Arial"/>
                <w:b/>
                <w:sz w:val="22"/>
                <w:szCs w:val="22"/>
              </w:rPr>
              <w:t>.</w:t>
            </w:r>
            <w:r w:rsidR="0070234D" w:rsidRPr="0070234D">
              <w:rPr>
                <w:rFonts w:ascii="Arial" w:hAnsi="Arial" w:cs="Arial"/>
                <w:b/>
                <w:sz w:val="22"/>
                <w:szCs w:val="22"/>
              </w:rPr>
              <w:t>13</w:t>
            </w:r>
          </w:p>
        </w:tc>
        <w:tc>
          <w:tcPr>
            <w:tcW w:w="4895" w:type="dxa"/>
            <w:shd w:val="clear" w:color="auto" w:fill="auto"/>
          </w:tcPr>
          <w:p w14:paraId="03BC0305" w14:textId="6C681AEC" w:rsidR="00605E9C" w:rsidRPr="004376EF" w:rsidRDefault="000D136D" w:rsidP="00605E9C">
            <w:pPr>
              <w:pStyle w:val="BodyText"/>
              <w:spacing w:before="60" w:after="60" w:line="280" w:lineRule="atLeast"/>
              <w:rPr>
                <w:rFonts w:ascii="Arial" w:hAnsi="Arial" w:cs="Arial"/>
                <w:b/>
                <w:sz w:val="22"/>
                <w:szCs w:val="22"/>
              </w:rPr>
            </w:pPr>
            <w:r w:rsidRPr="004376EF">
              <w:rPr>
                <w:rFonts w:ascii="Arial" w:hAnsi="Arial" w:cs="Arial"/>
                <w:b/>
                <w:sz w:val="22"/>
                <w:szCs w:val="22"/>
              </w:rPr>
              <w:t>BRAKE SYSTEMS</w:t>
            </w:r>
          </w:p>
        </w:tc>
        <w:tc>
          <w:tcPr>
            <w:tcW w:w="1117" w:type="dxa"/>
            <w:shd w:val="clear" w:color="auto" w:fill="auto"/>
          </w:tcPr>
          <w:p w14:paraId="5ECC7636"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64DFD393" w14:textId="77777777" w:rsidR="00605E9C" w:rsidRPr="00F94F7B" w:rsidRDefault="00605E9C" w:rsidP="00605E9C">
            <w:pPr>
              <w:pStyle w:val="BodyText"/>
              <w:spacing w:before="60" w:after="60" w:line="280" w:lineRule="atLeast"/>
              <w:rPr>
                <w:rFonts w:ascii="Arial" w:hAnsi="Arial" w:cs="Arial"/>
                <w:bCs/>
                <w:sz w:val="22"/>
                <w:szCs w:val="22"/>
              </w:rPr>
            </w:pPr>
          </w:p>
        </w:tc>
      </w:tr>
      <w:tr w:rsidR="005C6788" w:rsidRPr="00F94F7B" w14:paraId="60822837" w14:textId="77777777" w:rsidTr="004376EF">
        <w:trPr>
          <w:cantSplit/>
        </w:trPr>
        <w:tc>
          <w:tcPr>
            <w:tcW w:w="706" w:type="dxa"/>
            <w:shd w:val="clear" w:color="auto" w:fill="auto"/>
          </w:tcPr>
          <w:p w14:paraId="035B39B3" w14:textId="02C7D44A" w:rsidR="005C6788"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5DC12DDD" w14:textId="5B8FDE57" w:rsidR="005C6788" w:rsidRPr="004376EF" w:rsidRDefault="005C6788" w:rsidP="005C6788">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brake system is the heaviest duty available for a </w:t>
            </w:r>
            <w:r w:rsidR="00287850">
              <w:rPr>
                <w:rFonts w:ascii="Arial" w:hAnsi="Arial" w:cs="Arial"/>
                <w:bCs/>
                <w:sz w:val="22"/>
                <w:szCs w:val="22"/>
              </w:rPr>
              <w:t>4</w:t>
            </w:r>
            <w:r w:rsidRPr="004376EF">
              <w:rPr>
                <w:rFonts w:ascii="Arial" w:hAnsi="Arial" w:cs="Arial"/>
                <w:bCs/>
                <w:sz w:val="22"/>
                <w:szCs w:val="22"/>
              </w:rPr>
              <w:t>0-foot transit bus</w:t>
            </w:r>
            <w:r w:rsidR="00366248" w:rsidRPr="004376EF">
              <w:rPr>
                <w:rFonts w:ascii="Arial" w:hAnsi="Arial" w:cs="Arial"/>
                <w:bCs/>
                <w:sz w:val="22"/>
                <w:szCs w:val="22"/>
              </w:rPr>
              <w:t xml:space="preserve"> and complies with the requirements of FMVSS 121</w:t>
            </w:r>
          </w:p>
        </w:tc>
        <w:tc>
          <w:tcPr>
            <w:tcW w:w="1117" w:type="dxa"/>
            <w:shd w:val="clear" w:color="auto" w:fill="auto"/>
          </w:tcPr>
          <w:p w14:paraId="57096D12" w14:textId="77777777" w:rsidR="005C6788" w:rsidRPr="00F94F7B" w:rsidRDefault="005C6788"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1FAA3A10" w14:textId="77777777" w:rsidR="005C6788" w:rsidRPr="00F94F7B" w:rsidRDefault="005C6788" w:rsidP="00605E9C">
            <w:pPr>
              <w:pStyle w:val="BodyText"/>
              <w:spacing w:before="60" w:after="60" w:line="280" w:lineRule="atLeast"/>
              <w:rPr>
                <w:rFonts w:ascii="Arial" w:hAnsi="Arial" w:cs="Arial"/>
                <w:bCs/>
                <w:sz w:val="22"/>
                <w:szCs w:val="22"/>
              </w:rPr>
            </w:pPr>
          </w:p>
        </w:tc>
      </w:tr>
      <w:tr w:rsidR="005C6788" w:rsidRPr="00F94F7B" w14:paraId="644DFAD3" w14:textId="77777777" w:rsidTr="004376EF">
        <w:trPr>
          <w:cantSplit/>
        </w:trPr>
        <w:tc>
          <w:tcPr>
            <w:tcW w:w="706" w:type="dxa"/>
            <w:shd w:val="clear" w:color="auto" w:fill="auto"/>
          </w:tcPr>
          <w:p w14:paraId="5785DF7F" w14:textId="4727BCD3" w:rsidR="005C6788"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45DBF90E" w14:textId="4AC3C965" w:rsidR="005C6788" w:rsidRPr="004376EF" w:rsidRDefault="005C6788" w:rsidP="005C6788">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bus is equipped with a regenerative brake system, and can report battery state of charge recovery due to regenerative braking </w:t>
            </w:r>
          </w:p>
        </w:tc>
        <w:tc>
          <w:tcPr>
            <w:tcW w:w="1117" w:type="dxa"/>
            <w:shd w:val="clear" w:color="auto" w:fill="auto"/>
          </w:tcPr>
          <w:p w14:paraId="22EE79D6" w14:textId="77777777" w:rsidR="005C6788" w:rsidRPr="00F94F7B" w:rsidRDefault="005C6788"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31C4C1DD" w14:textId="77777777" w:rsidR="005C6788" w:rsidRPr="00F94F7B" w:rsidRDefault="005C6788" w:rsidP="00605E9C">
            <w:pPr>
              <w:pStyle w:val="BodyText"/>
              <w:spacing w:before="60" w:after="60" w:line="280" w:lineRule="atLeast"/>
              <w:rPr>
                <w:rFonts w:ascii="Arial" w:hAnsi="Arial" w:cs="Arial"/>
                <w:bCs/>
                <w:sz w:val="22"/>
                <w:szCs w:val="22"/>
              </w:rPr>
            </w:pPr>
          </w:p>
        </w:tc>
      </w:tr>
      <w:tr w:rsidR="005C6788" w:rsidRPr="00F94F7B" w14:paraId="4F2D6BFB" w14:textId="77777777" w:rsidTr="004376EF">
        <w:trPr>
          <w:cantSplit/>
        </w:trPr>
        <w:tc>
          <w:tcPr>
            <w:tcW w:w="706" w:type="dxa"/>
            <w:shd w:val="clear" w:color="auto" w:fill="auto"/>
          </w:tcPr>
          <w:p w14:paraId="4F05B0F2" w14:textId="5A83CF5B" w:rsidR="005C6788" w:rsidRPr="00F94F7B"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28620344" w14:textId="59C0D63F" w:rsidR="005C6788" w:rsidRPr="004376EF" w:rsidRDefault="005C6788" w:rsidP="005C6788">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activation of the anti-lock braking system and/or automatic traction control </w:t>
            </w:r>
            <w:r w:rsidR="00366248" w:rsidRPr="004376EF">
              <w:rPr>
                <w:rFonts w:ascii="Arial" w:hAnsi="Arial" w:cs="Arial"/>
                <w:bCs/>
                <w:sz w:val="22"/>
                <w:szCs w:val="22"/>
              </w:rPr>
              <w:t>overrides the operation of the regenerative brake</w:t>
            </w:r>
          </w:p>
        </w:tc>
        <w:tc>
          <w:tcPr>
            <w:tcW w:w="1117" w:type="dxa"/>
            <w:shd w:val="clear" w:color="auto" w:fill="auto"/>
          </w:tcPr>
          <w:p w14:paraId="532408E4" w14:textId="77777777" w:rsidR="005C6788" w:rsidRPr="00F94F7B" w:rsidRDefault="005C6788" w:rsidP="00605E9C">
            <w:pPr>
              <w:pStyle w:val="BodyText"/>
              <w:spacing w:before="60" w:after="60" w:line="280" w:lineRule="atLeast"/>
              <w:rPr>
                <w:rFonts w:ascii="Arial" w:hAnsi="Arial" w:cs="Arial"/>
                <w:bCs/>
                <w:sz w:val="22"/>
                <w:szCs w:val="22"/>
              </w:rPr>
            </w:pPr>
          </w:p>
        </w:tc>
        <w:tc>
          <w:tcPr>
            <w:tcW w:w="3612" w:type="dxa"/>
            <w:shd w:val="clear" w:color="auto" w:fill="auto"/>
          </w:tcPr>
          <w:p w14:paraId="2875EDB8" w14:textId="77777777" w:rsidR="005C6788" w:rsidRPr="00F94F7B" w:rsidRDefault="005C6788" w:rsidP="00605E9C">
            <w:pPr>
              <w:pStyle w:val="BodyText"/>
              <w:spacing w:before="60" w:after="60" w:line="280" w:lineRule="atLeast"/>
              <w:rPr>
                <w:rFonts w:ascii="Arial" w:hAnsi="Arial" w:cs="Arial"/>
                <w:bCs/>
                <w:sz w:val="22"/>
                <w:szCs w:val="22"/>
              </w:rPr>
            </w:pPr>
          </w:p>
        </w:tc>
      </w:tr>
      <w:tr w:rsidR="00605E9C" w:rsidRPr="00F94F7B" w14:paraId="1906B0EA" w14:textId="77777777" w:rsidTr="004376EF">
        <w:trPr>
          <w:cantSplit/>
        </w:trPr>
        <w:tc>
          <w:tcPr>
            <w:tcW w:w="706" w:type="dxa"/>
            <w:shd w:val="clear" w:color="auto" w:fill="auto"/>
          </w:tcPr>
          <w:p w14:paraId="5F780B6E" w14:textId="0DB6CBB3" w:rsidR="00605E9C" w:rsidRPr="00F94F7B"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d</w:t>
            </w:r>
          </w:p>
        </w:tc>
        <w:tc>
          <w:tcPr>
            <w:tcW w:w="4895" w:type="dxa"/>
            <w:shd w:val="clear" w:color="auto" w:fill="auto"/>
          </w:tcPr>
          <w:p w14:paraId="1B5B6297" w14:textId="0D8D8BB3" w:rsidR="00605E9C" w:rsidRPr="004376EF" w:rsidRDefault="00E34486" w:rsidP="005C6788">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A brake pedal application of 6 to 10 psi is required to select forward or reverse from the neutral position</w:t>
            </w:r>
          </w:p>
        </w:tc>
        <w:tc>
          <w:tcPr>
            <w:tcW w:w="1117" w:type="dxa"/>
            <w:shd w:val="clear" w:color="auto" w:fill="auto"/>
          </w:tcPr>
          <w:p w14:paraId="1BE1F65A" w14:textId="77777777" w:rsidR="00605E9C" w:rsidRPr="00F94F7B" w:rsidRDefault="00605E9C" w:rsidP="00605E9C">
            <w:pPr>
              <w:pStyle w:val="BodyText"/>
              <w:spacing w:before="60" w:after="60" w:line="280" w:lineRule="atLeast"/>
              <w:rPr>
                <w:rFonts w:ascii="Arial" w:hAnsi="Arial" w:cs="Arial"/>
                <w:bCs/>
                <w:sz w:val="22"/>
                <w:szCs w:val="22"/>
              </w:rPr>
            </w:pPr>
          </w:p>
        </w:tc>
        <w:tc>
          <w:tcPr>
            <w:tcW w:w="3612" w:type="dxa"/>
            <w:shd w:val="clear" w:color="auto" w:fill="auto"/>
          </w:tcPr>
          <w:p w14:paraId="46B496B6" w14:textId="77777777" w:rsidR="00605E9C" w:rsidRPr="00F94F7B" w:rsidRDefault="00605E9C" w:rsidP="00605E9C">
            <w:pPr>
              <w:pStyle w:val="BodyText"/>
              <w:spacing w:before="60" w:after="60" w:line="280" w:lineRule="atLeast"/>
              <w:rPr>
                <w:rFonts w:ascii="Arial" w:hAnsi="Arial" w:cs="Arial"/>
                <w:bCs/>
                <w:sz w:val="22"/>
                <w:szCs w:val="22"/>
              </w:rPr>
            </w:pPr>
          </w:p>
        </w:tc>
      </w:tr>
      <w:tr w:rsidR="005C6788" w:rsidRPr="00F94F7B" w14:paraId="293DA604" w14:textId="77777777" w:rsidTr="004376EF">
        <w:trPr>
          <w:cantSplit/>
        </w:trPr>
        <w:tc>
          <w:tcPr>
            <w:tcW w:w="706" w:type="dxa"/>
            <w:shd w:val="clear" w:color="auto" w:fill="auto"/>
          </w:tcPr>
          <w:p w14:paraId="71364048" w14:textId="38B14C3F" w:rsidR="005C6788" w:rsidRPr="00F94F7B"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e</w:t>
            </w:r>
          </w:p>
        </w:tc>
        <w:tc>
          <w:tcPr>
            <w:tcW w:w="4895" w:type="dxa"/>
            <w:shd w:val="clear" w:color="auto" w:fill="auto"/>
          </w:tcPr>
          <w:p w14:paraId="494CF527" w14:textId="187DDC42" w:rsidR="005C6788" w:rsidRPr="004376EF" w:rsidRDefault="00366248" w:rsidP="005C6788">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force required to achieve maximum braking does not exceed 70 pounds of force </w:t>
            </w:r>
          </w:p>
        </w:tc>
        <w:tc>
          <w:tcPr>
            <w:tcW w:w="1117" w:type="dxa"/>
            <w:shd w:val="clear" w:color="auto" w:fill="auto"/>
          </w:tcPr>
          <w:p w14:paraId="2865C1B2" w14:textId="77777777" w:rsidR="005C6788" w:rsidRPr="00F94F7B" w:rsidRDefault="005C6788" w:rsidP="00605E9C">
            <w:pPr>
              <w:pStyle w:val="BodyText"/>
              <w:spacing w:before="60" w:after="60" w:line="280" w:lineRule="atLeast"/>
              <w:rPr>
                <w:rFonts w:ascii="Arial" w:hAnsi="Arial" w:cs="Arial"/>
                <w:bCs/>
                <w:sz w:val="22"/>
                <w:szCs w:val="22"/>
              </w:rPr>
            </w:pPr>
          </w:p>
        </w:tc>
        <w:tc>
          <w:tcPr>
            <w:tcW w:w="3612" w:type="dxa"/>
            <w:shd w:val="clear" w:color="auto" w:fill="auto"/>
          </w:tcPr>
          <w:p w14:paraId="62C48C0C" w14:textId="77777777" w:rsidR="005C6788" w:rsidRPr="00F94F7B" w:rsidRDefault="005C6788" w:rsidP="00605E9C">
            <w:pPr>
              <w:pStyle w:val="BodyText"/>
              <w:spacing w:before="60" w:after="60" w:line="280" w:lineRule="atLeast"/>
              <w:rPr>
                <w:rFonts w:ascii="Arial" w:hAnsi="Arial" w:cs="Arial"/>
                <w:bCs/>
                <w:sz w:val="22"/>
                <w:szCs w:val="22"/>
              </w:rPr>
            </w:pPr>
          </w:p>
        </w:tc>
      </w:tr>
      <w:tr w:rsidR="00605E9C" w:rsidRPr="00F94F7B" w14:paraId="2B1B4FF6" w14:textId="77777777" w:rsidTr="004376EF">
        <w:trPr>
          <w:cantSplit/>
        </w:trPr>
        <w:tc>
          <w:tcPr>
            <w:tcW w:w="706" w:type="dxa"/>
            <w:shd w:val="clear" w:color="auto" w:fill="auto"/>
          </w:tcPr>
          <w:p w14:paraId="59FEA8ED" w14:textId="203BF320" w:rsidR="00605E9C" w:rsidRPr="00F94F7B" w:rsidRDefault="00BC250B"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f</w:t>
            </w:r>
          </w:p>
        </w:tc>
        <w:tc>
          <w:tcPr>
            <w:tcW w:w="4895" w:type="dxa"/>
            <w:shd w:val="clear" w:color="auto" w:fill="auto"/>
          </w:tcPr>
          <w:p w14:paraId="19A3627E" w14:textId="4D3709CB" w:rsidR="00605E9C" w:rsidRPr="004376EF" w:rsidRDefault="00E34486" w:rsidP="005C6788">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bus is equipped with a brake interlock that engages the service brake system to prevent the vehicle’s movement with the operator’s door control in the enable or open door position</w:t>
            </w:r>
          </w:p>
        </w:tc>
        <w:tc>
          <w:tcPr>
            <w:tcW w:w="1117" w:type="dxa"/>
            <w:shd w:val="clear" w:color="auto" w:fill="auto"/>
          </w:tcPr>
          <w:p w14:paraId="2C063FCF" w14:textId="77777777" w:rsidR="00605E9C" w:rsidRPr="00F94F7B" w:rsidRDefault="00605E9C" w:rsidP="00605E9C">
            <w:pPr>
              <w:pStyle w:val="BodyText"/>
              <w:spacing w:before="60" w:after="60" w:line="280" w:lineRule="atLeast"/>
              <w:rPr>
                <w:rFonts w:ascii="Arial" w:hAnsi="Arial" w:cs="Arial"/>
                <w:bCs/>
                <w:sz w:val="22"/>
                <w:szCs w:val="22"/>
              </w:rPr>
            </w:pPr>
          </w:p>
        </w:tc>
        <w:tc>
          <w:tcPr>
            <w:tcW w:w="3612" w:type="dxa"/>
            <w:shd w:val="clear" w:color="auto" w:fill="auto"/>
          </w:tcPr>
          <w:p w14:paraId="06CABF58"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6B116C04" w14:textId="77777777" w:rsidTr="004376EF">
        <w:trPr>
          <w:cantSplit/>
        </w:trPr>
        <w:tc>
          <w:tcPr>
            <w:tcW w:w="706" w:type="dxa"/>
            <w:shd w:val="clear" w:color="auto" w:fill="auto"/>
          </w:tcPr>
          <w:p w14:paraId="0238788C" w14:textId="6E17915E" w:rsidR="00605E9C" w:rsidRPr="0070234D" w:rsidRDefault="0070234D" w:rsidP="00605E9C">
            <w:pPr>
              <w:pStyle w:val="BodyText"/>
              <w:spacing w:before="60" w:after="60" w:line="280" w:lineRule="atLeast"/>
              <w:jc w:val="center"/>
              <w:rPr>
                <w:rFonts w:ascii="Arial" w:hAnsi="Arial" w:cs="Arial"/>
                <w:bCs/>
                <w:sz w:val="22"/>
                <w:szCs w:val="22"/>
              </w:rPr>
            </w:pPr>
            <w:r w:rsidRPr="0070234D">
              <w:rPr>
                <w:rFonts w:ascii="Arial" w:hAnsi="Arial" w:cs="Arial"/>
                <w:bCs/>
                <w:sz w:val="22"/>
                <w:szCs w:val="22"/>
              </w:rPr>
              <w:t>h</w:t>
            </w:r>
          </w:p>
        </w:tc>
        <w:tc>
          <w:tcPr>
            <w:tcW w:w="4895" w:type="dxa"/>
            <w:shd w:val="clear" w:color="auto" w:fill="auto"/>
          </w:tcPr>
          <w:p w14:paraId="4B7531CE" w14:textId="6023AF3E" w:rsidR="00605E9C" w:rsidRPr="004376EF" w:rsidRDefault="00366248" w:rsidP="005C6788">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brake system materials are able to absorb and dissipate heat quickly to prevent overheating during braking</w:t>
            </w:r>
          </w:p>
        </w:tc>
        <w:tc>
          <w:tcPr>
            <w:tcW w:w="1117" w:type="dxa"/>
            <w:shd w:val="clear" w:color="auto" w:fill="auto"/>
          </w:tcPr>
          <w:p w14:paraId="6A048659"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4AA3055C" w14:textId="77777777" w:rsidR="00605E9C" w:rsidRPr="00F94F7B" w:rsidRDefault="00605E9C" w:rsidP="00605E9C">
            <w:pPr>
              <w:pStyle w:val="BodyText"/>
              <w:spacing w:before="60" w:after="60" w:line="280" w:lineRule="atLeast"/>
              <w:rPr>
                <w:rFonts w:ascii="Arial" w:hAnsi="Arial" w:cs="Arial"/>
                <w:bCs/>
                <w:sz w:val="22"/>
                <w:szCs w:val="22"/>
              </w:rPr>
            </w:pPr>
          </w:p>
        </w:tc>
      </w:tr>
      <w:tr w:rsidR="00366248" w:rsidRPr="00F94F7B" w14:paraId="5CDBC62C" w14:textId="77777777" w:rsidTr="004376EF">
        <w:trPr>
          <w:cantSplit/>
        </w:trPr>
        <w:tc>
          <w:tcPr>
            <w:tcW w:w="706" w:type="dxa"/>
            <w:shd w:val="clear" w:color="auto" w:fill="auto"/>
          </w:tcPr>
          <w:p w14:paraId="49762D37" w14:textId="1930AB3A" w:rsidR="00366248" w:rsidRPr="00860595" w:rsidRDefault="0070234D" w:rsidP="00605E9C">
            <w:pPr>
              <w:pStyle w:val="BodyText"/>
              <w:spacing w:before="60" w:after="60" w:line="280" w:lineRule="atLeast"/>
              <w:jc w:val="center"/>
              <w:rPr>
                <w:rFonts w:ascii="Arial" w:hAnsi="Arial" w:cs="Arial"/>
                <w:b/>
                <w:sz w:val="22"/>
                <w:szCs w:val="22"/>
              </w:rPr>
            </w:pPr>
            <w:r>
              <w:rPr>
                <w:rFonts w:ascii="Arial" w:hAnsi="Arial" w:cs="Arial"/>
                <w:b/>
                <w:sz w:val="22"/>
                <w:szCs w:val="22"/>
              </w:rPr>
              <w:t>i</w:t>
            </w:r>
          </w:p>
        </w:tc>
        <w:tc>
          <w:tcPr>
            <w:tcW w:w="4895" w:type="dxa"/>
            <w:shd w:val="clear" w:color="auto" w:fill="auto"/>
          </w:tcPr>
          <w:p w14:paraId="55B16D4C" w14:textId="660A0E7D" w:rsidR="00366248" w:rsidRPr="004376EF" w:rsidRDefault="00366248" w:rsidP="005C6788">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An alarm sounds when the ignition is turned off and the parking brake is not applied</w:t>
            </w:r>
          </w:p>
        </w:tc>
        <w:tc>
          <w:tcPr>
            <w:tcW w:w="1117" w:type="dxa"/>
            <w:shd w:val="clear" w:color="auto" w:fill="auto"/>
          </w:tcPr>
          <w:p w14:paraId="12BAE00B" w14:textId="77777777" w:rsidR="00366248" w:rsidRPr="00F94F7B" w:rsidRDefault="00366248"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2631BAE6" w14:textId="77777777" w:rsidR="00366248" w:rsidRPr="00F94F7B" w:rsidRDefault="00366248" w:rsidP="00605E9C">
            <w:pPr>
              <w:pStyle w:val="BodyText"/>
              <w:spacing w:before="60" w:after="60" w:line="280" w:lineRule="atLeast"/>
              <w:rPr>
                <w:rFonts w:ascii="Arial" w:hAnsi="Arial" w:cs="Arial"/>
                <w:bCs/>
                <w:sz w:val="22"/>
                <w:szCs w:val="22"/>
              </w:rPr>
            </w:pPr>
          </w:p>
        </w:tc>
      </w:tr>
      <w:tr w:rsidR="00605E9C" w:rsidRPr="00F94F7B" w14:paraId="17278AE9" w14:textId="77777777" w:rsidTr="0070234D">
        <w:trPr>
          <w:cantSplit/>
        </w:trPr>
        <w:tc>
          <w:tcPr>
            <w:tcW w:w="706" w:type="dxa"/>
            <w:shd w:val="clear" w:color="auto" w:fill="A6A6A6" w:themeFill="background1" w:themeFillShade="A6"/>
          </w:tcPr>
          <w:p w14:paraId="3A84CB11" w14:textId="607F253D" w:rsidR="00605E9C" w:rsidRPr="00F94F7B" w:rsidRDefault="00605E9C" w:rsidP="00605E9C">
            <w:pPr>
              <w:pStyle w:val="BodyText"/>
              <w:spacing w:before="60" w:after="60" w:line="280" w:lineRule="atLeast"/>
              <w:jc w:val="center"/>
              <w:rPr>
                <w:rFonts w:ascii="Arial" w:hAnsi="Arial" w:cs="Arial"/>
                <w:bCs/>
                <w:sz w:val="22"/>
                <w:szCs w:val="22"/>
              </w:rPr>
            </w:pPr>
          </w:p>
        </w:tc>
        <w:tc>
          <w:tcPr>
            <w:tcW w:w="4895" w:type="dxa"/>
            <w:shd w:val="clear" w:color="auto" w:fill="A6A6A6" w:themeFill="background1" w:themeFillShade="A6"/>
          </w:tcPr>
          <w:p w14:paraId="136F1595" w14:textId="08C47406" w:rsidR="00605E9C" w:rsidRPr="00F94F7B" w:rsidRDefault="00605E9C" w:rsidP="00605E9C">
            <w:pPr>
              <w:pStyle w:val="BodyText"/>
              <w:spacing w:before="60" w:after="60" w:line="280" w:lineRule="atLeast"/>
              <w:rPr>
                <w:rFonts w:ascii="Arial" w:hAnsi="Arial" w:cs="Arial"/>
                <w:bCs/>
                <w:sz w:val="22"/>
                <w:szCs w:val="22"/>
              </w:rPr>
            </w:pPr>
          </w:p>
        </w:tc>
        <w:tc>
          <w:tcPr>
            <w:tcW w:w="1117" w:type="dxa"/>
            <w:shd w:val="clear" w:color="auto" w:fill="A6A6A6" w:themeFill="background1" w:themeFillShade="A6"/>
          </w:tcPr>
          <w:p w14:paraId="279BB6C5"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1BBF5B8A" w14:textId="77777777" w:rsidR="00605E9C" w:rsidRPr="00F94F7B" w:rsidRDefault="00605E9C" w:rsidP="00605E9C">
            <w:pPr>
              <w:pStyle w:val="BodyText"/>
              <w:spacing w:before="60" w:after="60" w:line="280" w:lineRule="atLeast"/>
              <w:rPr>
                <w:rFonts w:ascii="Arial" w:hAnsi="Arial" w:cs="Arial"/>
                <w:bCs/>
                <w:sz w:val="22"/>
                <w:szCs w:val="22"/>
              </w:rPr>
            </w:pPr>
          </w:p>
        </w:tc>
      </w:tr>
      <w:tr w:rsidR="00B0534C" w:rsidRPr="00F94F7B" w14:paraId="7993B12A" w14:textId="77777777" w:rsidTr="004376EF">
        <w:trPr>
          <w:cantSplit/>
        </w:trPr>
        <w:tc>
          <w:tcPr>
            <w:tcW w:w="706" w:type="dxa"/>
            <w:shd w:val="clear" w:color="auto" w:fill="auto"/>
          </w:tcPr>
          <w:p w14:paraId="4944C90F" w14:textId="29953EE3" w:rsidR="00B0534C" w:rsidRPr="0070234D" w:rsidRDefault="00F92BD4" w:rsidP="00605E9C">
            <w:pPr>
              <w:pStyle w:val="BodyText"/>
              <w:spacing w:before="60" w:after="60" w:line="280" w:lineRule="atLeast"/>
              <w:jc w:val="center"/>
              <w:rPr>
                <w:rFonts w:ascii="Arial" w:hAnsi="Arial" w:cs="Arial"/>
                <w:b/>
                <w:sz w:val="22"/>
                <w:szCs w:val="22"/>
              </w:rPr>
            </w:pPr>
            <w:r>
              <w:rPr>
                <w:rFonts w:ascii="Arial" w:hAnsi="Arial" w:cs="Arial"/>
                <w:b/>
                <w:sz w:val="22"/>
                <w:szCs w:val="22"/>
              </w:rPr>
              <w:t>2</w:t>
            </w:r>
            <w:r w:rsidR="0070234D">
              <w:rPr>
                <w:rFonts w:ascii="Arial" w:hAnsi="Arial" w:cs="Arial"/>
                <w:b/>
                <w:sz w:val="22"/>
                <w:szCs w:val="22"/>
              </w:rPr>
              <w:t>.14</w:t>
            </w:r>
          </w:p>
        </w:tc>
        <w:tc>
          <w:tcPr>
            <w:tcW w:w="4895" w:type="dxa"/>
            <w:shd w:val="clear" w:color="auto" w:fill="auto"/>
          </w:tcPr>
          <w:p w14:paraId="6EE21D9D" w14:textId="08D87A54" w:rsidR="00B0534C" w:rsidRPr="00B0534C" w:rsidRDefault="00C82E46" w:rsidP="00605E9C">
            <w:pPr>
              <w:pStyle w:val="BodyText"/>
              <w:spacing w:before="60" w:after="60" w:line="280" w:lineRule="atLeast"/>
              <w:rPr>
                <w:rFonts w:ascii="Arial" w:hAnsi="Arial" w:cs="Arial"/>
                <w:b/>
                <w:sz w:val="22"/>
                <w:szCs w:val="22"/>
              </w:rPr>
            </w:pPr>
            <w:r>
              <w:rPr>
                <w:rFonts w:ascii="Arial" w:hAnsi="Arial" w:cs="Arial"/>
                <w:b/>
                <w:sz w:val="22"/>
                <w:szCs w:val="22"/>
              </w:rPr>
              <w:t>CYBERSECURITY</w:t>
            </w:r>
          </w:p>
        </w:tc>
        <w:tc>
          <w:tcPr>
            <w:tcW w:w="1117" w:type="dxa"/>
            <w:shd w:val="clear" w:color="auto" w:fill="auto"/>
          </w:tcPr>
          <w:p w14:paraId="7396EFB7" w14:textId="77777777" w:rsidR="00B0534C" w:rsidRPr="00F94F7B" w:rsidRDefault="00B0534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00773E0A" w14:textId="77777777" w:rsidR="00B0534C" w:rsidRPr="00F94F7B" w:rsidRDefault="00B0534C" w:rsidP="00605E9C">
            <w:pPr>
              <w:pStyle w:val="BodyText"/>
              <w:spacing w:before="60" w:after="60" w:line="280" w:lineRule="atLeast"/>
              <w:rPr>
                <w:rFonts w:ascii="Arial" w:hAnsi="Arial" w:cs="Arial"/>
                <w:bCs/>
                <w:sz w:val="22"/>
                <w:szCs w:val="22"/>
              </w:rPr>
            </w:pPr>
          </w:p>
        </w:tc>
      </w:tr>
      <w:tr w:rsidR="00B0534C" w:rsidRPr="00F94F7B" w14:paraId="14C7B331" w14:textId="77777777" w:rsidTr="004376EF">
        <w:trPr>
          <w:cantSplit/>
        </w:trPr>
        <w:tc>
          <w:tcPr>
            <w:tcW w:w="706" w:type="dxa"/>
            <w:shd w:val="clear" w:color="auto" w:fill="auto"/>
          </w:tcPr>
          <w:p w14:paraId="55A76F12" w14:textId="5CA716F7" w:rsidR="00B0534C" w:rsidRPr="00F94F7B"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lastRenderedPageBreak/>
              <w:t>a</w:t>
            </w:r>
          </w:p>
        </w:tc>
        <w:tc>
          <w:tcPr>
            <w:tcW w:w="4895" w:type="dxa"/>
            <w:shd w:val="clear" w:color="auto" w:fill="auto"/>
          </w:tcPr>
          <w:p w14:paraId="135CDA70" w14:textId="593E7E87" w:rsidR="00B0534C" w:rsidRPr="004376EF" w:rsidRDefault="00C82E46" w:rsidP="00B0534C">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bus is equipped with a system to detect and prevent software-based systems from malware and cyber-attacks (Malicious code injections, DDoS, etc.)</w:t>
            </w:r>
          </w:p>
        </w:tc>
        <w:tc>
          <w:tcPr>
            <w:tcW w:w="1117" w:type="dxa"/>
            <w:shd w:val="clear" w:color="auto" w:fill="auto"/>
          </w:tcPr>
          <w:p w14:paraId="6C34A671" w14:textId="77777777" w:rsidR="00B0534C" w:rsidRPr="00F94F7B" w:rsidRDefault="00B0534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3AE24040" w14:textId="77777777" w:rsidR="00B0534C" w:rsidRPr="00F94F7B" w:rsidRDefault="00B0534C" w:rsidP="00605E9C">
            <w:pPr>
              <w:pStyle w:val="BodyText"/>
              <w:spacing w:before="60" w:after="60" w:line="280" w:lineRule="atLeast"/>
              <w:rPr>
                <w:rFonts w:ascii="Arial" w:hAnsi="Arial" w:cs="Arial"/>
                <w:bCs/>
                <w:sz w:val="22"/>
                <w:szCs w:val="22"/>
              </w:rPr>
            </w:pPr>
          </w:p>
        </w:tc>
      </w:tr>
      <w:tr w:rsidR="00B0534C" w:rsidRPr="00F94F7B" w14:paraId="63A5729F" w14:textId="77777777" w:rsidTr="004376EF">
        <w:trPr>
          <w:cantSplit/>
        </w:trPr>
        <w:tc>
          <w:tcPr>
            <w:tcW w:w="706" w:type="dxa"/>
            <w:shd w:val="clear" w:color="auto" w:fill="auto"/>
          </w:tcPr>
          <w:p w14:paraId="60191CAD" w14:textId="2E35F69D" w:rsidR="00B0534C" w:rsidRPr="00F94F7B"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3E6E07F7" w14:textId="45308C51" w:rsidR="00B0534C" w:rsidRPr="004376EF" w:rsidRDefault="00C82E46" w:rsidP="00C82E46">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bus will undergo vulnerability testing for SAN/CWE Top 25 and OWASP Top 10 issues</w:t>
            </w:r>
          </w:p>
        </w:tc>
        <w:tc>
          <w:tcPr>
            <w:tcW w:w="1117" w:type="dxa"/>
            <w:shd w:val="clear" w:color="auto" w:fill="auto"/>
          </w:tcPr>
          <w:p w14:paraId="1E3476E2" w14:textId="77777777" w:rsidR="00B0534C" w:rsidRPr="00F94F7B" w:rsidRDefault="00B0534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5DC18202" w14:textId="77777777" w:rsidR="00B0534C" w:rsidRPr="00F94F7B" w:rsidRDefault="00B0534C" w:rsidP="00605E9C">
            <w:pPr>
              <w:pStyle w:val="BodyText"/>
              <w:spacing w:before="60" w:after="60" w:line="280" w:lineRule="atLeast"/>
              <w:rPr>
                <w:rFonts w:ascii="Arial" w:hAnsi="Arial" w:cs="Arial"/>
                <w:bCs/>
                <w:sz w:val="22"/>
                <w:szCs w:val="22"/>
              </w:rPr>
            </w:pPr>
          </w:p>
        </w:tc>
      </w:tr>
      <w:tr w:rsidR="00C82E46" w:rsidRPr="00F94F7B" w14:paraId="3814D4F2" w14:textId="77777777" w:rsidTr="004376EF">
        <w:trPr>
          <w:cantSplit/>
        </w:trPr>
        <w:tc>
          <w:tcPr>
            <w:tcW w:w="706" w:type="dxa"/>
            <w:shd w:val="clear" w:color="auto" w:fill="auto"/>
          </w:tcPr>
          <w:p w14:paraId="295A9336" w14:textId="6742B462" w:rsidR="00C82E46" w:rsidRPr="00F94F7B"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12CE4F3E" w14:textId="2C4C37D7" w:rsidR="00C82E46" w:rsidRPr="004376EF" w:rsidRDefault="00C705DC" w:rsidP="00C705DC">
            <w:pPr>
              <w:pStyle w:val="BodyText"/>
              <w:spacing w:before="60" w:after="60" w:line="280" w:lineRule="atLeast"/>
              <w:ind w:left="261"/>
              <w:rPr>
                <w:rFonts w:ascii="Arial" w:hAnsi="Arial" w:cs="Arial"/>
                <w:bCs/>
                <w:sz w:val="22"/>
                <w:szCs w:val="22"/>
              </w:rPr>
            </w:pPr>
            <w:r w:rsidRPr="004376EF">
              <w:rPr>
                <w:rFonts w:ascii="Arial" w:hAnsi="Arial" w:cs="Arial"/>
                <w:bCs/>
                <w:sz w:val="22"/>
                <w:szCs w:val="22"/>
              </w:rPr>
              <w:t xml:space="preserve">Monitoring software, telematics systems, and other IT based systems are the latest versions available and are equipped with a vulnerability and patch management system </w:t>
            </w:r>
          </w:p>
        </w:tc>
        <w:tc>
          <w:tcPr>
            <w:tcW w:w="1117" w:type="dxa"/>
            <w:shd w:val="clear" w:color="auto" w:fill="auto"/>
          </w:tcPr>
          <w:p w14:paraId="0FC2C216" w14:textId="77777777" w:rsidR="00C82E46" w:rsidRPr="00F94F7B" w:rsidRDefault="00C82E46"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3D9C8130" w14:textId="77777777" w:rsidR="00C82E46" w:rsidRPr="00F94F7B" w:rsidRDefault="00C82E46" w:rsidP="00605E9C">
            <w:pPr>
              <w:pStyle w:val="BodyText"/>
              <w:spacing w:before="60" w:after="60" w:line="280" w:lineRule="atLeast"/>
              <w:rPr>
                <w:rFonts w:ascii="Arial" w:hAnsi="Arial" w:cs="Arial"/>
                <w:bCs/>
                <w:sz w:val="22"/>
                <w:szCs w:val="22"/>
              </w:rPr>
            </w:pPr>
          </w:p>
        </w:tc>
      </w:tr>
      <w:tr w:rsidR="00C82E46" w:rsidRPr="00F94F7B" w14:paraId="5606D4B0" w14:textId="77777777" w:rsidTr="004376EF">
        <w:trPr>
          <w:cantSplit/>
        </w:trPr>
        <w:tc>
          <w:tcPr>
            <w:tcW w:w="706" w:type="dxa"/>
            <w:shd w:val="clear" w:color="auto" w:fill="auto"/>
          </w:tcPr>
          <w:p w14:paraId="137DB4E0" w14:textId="050EFB28" w:rsidR="00C82E46" w:rsidRPr="00F94F7B"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d</w:t>
            </w:r>
          </w:p>
        </w:tc>
        <w:tc>
          <w:tcPr>
            <w:tcW w:w="4895" w:type="dxa"/>
            <w:shd w:val="clear" w:color="auto" w:fill="auto"/>
          </w:tcPr>
          <w:p w14:paraId="5890BF54" w14:textId="4C97AA52" w:rsidR="00C82E46" w:rsidRPr="004376EF" w:rsidRDefault="00434822" w:rsidP="00434822">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multiplex system is equipped with security protection to prevent the software from unauthorized changes</w:t>
            </w:r>
          </w:p>
        </w:tc>
        <w:tc>
          <w:tcPr>
            <w:tcW w:w="1117" w:type="dxa"/>
            <w:shd w:val="clear" w:color="auto" w:fill="auto"/>
          </w:tcPr>
          <w:p w14:paraId="4408DE12" w14:textId="77777777" w:rsidR="00C82E46" w:rsidRPr="00F94F7B" w:rsidRDefault="00C82E46"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233C293D" w14:textId="77777777" w:rsidR="00C82E46" w:rsidRPr="00F94F7B" w:rsidRDefault="00C82E46" w:rsidP="00605E9C">
            <w:pPr>
              <w:pStyle w:val="BodyText"/>
              <w:spacing w:before="60" w:after="60" w:line="280" w:lineRule="atLeast"/>
              <w:rPr>
                <w:rFonts w:ascii="Arial" w:hAnsi="Arial" w:cs="Arial"/>
                <w:bCs/>
                <w:sz w:val="22"/>
                <w:szCs w:val="22"/>
              </w:rPr>
            </w:pPr>
          </w:p>
        </w:tc>
      </w:tr>
      <w:tr w:rsidR="00434822" w:rsidRPr="00F94F7B" w14:paraId="67BBDB67" w14:textId="77777777" w:rsidTr="004376EF">
        <w:trPr>
          <w:cantSplit/>
        </w:trPr>
        <w:tc>
          <w:tcPr>
            <w:tcW w:w="706" w:type="dxa"/>
            <w:shd w:val="clear" w:color="auto" w:fill="auto"/>
          </w:tcPr>
          <w:p w14:paraId="3CA1C248" w14:textId="2AC5E20F" w:rsidR="00434822" w:rsidRPr="00F94F7B"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e</w:t>
            </w:r>
          </w:p>
        </w:tc>
        <w:tc>
          <w:tcPr>
            <w:tcW w:w="4895" w:type="dxa"/>
            <w:shd w:val="clear" w:color="auto" w:fill="auto"/>
          </w:tcPr>
          <w:p w14:paraId="24A71EAC" w14:textId="3A953610" w:rsidR="00434822" w:rsidRPr="004376EF" w:rsidRDefault="00434822" w:rsidP="00434822">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bus monitoring software meets the requirements of Open Charge Point Protocol (OCCP) version 1.6 or higher</w:t>
            </w:r>
          </w:p>
        </w:tc>
        <w:tc>
          <w:tcPr>
            <w:tcW w:w="1117" w:type="dxa"/>
            <w:shd w:val="clear" w:color="auto" w:fill="auto"/>
          </w:tcPr>
          <w:p w14:paraId="3A507025" w14:textId="77777777" w:rsidR="00434822" w:rsidRPr="00F94F7B" w:rsidRDefault="00434822"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3AEB161B" w14:textId="77777777" w:rsidR="00434822" w:rsidRPr="00F94F7B" w:rsidRDefault="00434822" w:rsidP="00605E9C">
            <w:pPr>
              <w:pStyle w:val="BodyText"/>
              <w:spacing w:before="60" w:after="60" w:line="280" w:lineRule="atLeast"/>
              <w:rPr>
                <w:rFonts w:ascii="Arial" w:hAnsi="Arial" w:cs="Arial"/>
                <w:bCs/>
                <w:sz w:val="22"/>
                <w:szCs w:val="22"/>
              </w:rPr>
            </w:pPr>
          </w:p>
        </w:tc>
      </w:tr>
      <w:tr w:rsidR="00434822" w:rsidRPr="00F94F7B" w14:paraId="1E2F599D" w14:textId="77777777" w:rsidTr="0070234D">
        <w:trPr>
          <w:cantSplit/>
        </w:trPr>
        <w:tc>
          <w:tcPr>
            <w:tcW w:w="706" w:type="dxa"/>
            <w:shd w:val="clear" w:color="auto" w:fill="A6A6A6" w:themeFill="background1" w:themeFillShade="A6"/>
          </w:tcPr>
          <w:p w14:paraId="45DE736B" w14:textId="77777777" w:rsidR="00434822" w:rsidRPr="00F94F7B" w:rsidRDefault="00434822" w:rsidP="00605E9C">
            <w:pPr>
              <w:pStyle w:val="BodyText"/>
              <w:spacing w:before="60" w:after="60" w:line="280" w:lineRule="atLeast"/>
              <w:jc w:val="center"/>
              <w:rPr>
                <w:rFonts w:ascii="Arial" w:hAnsi="Arial" w:cs="Arial"/>
                <w:bCs/>
                <w:sz w:val="22"/>
                <w:szCs w:val="22"/>
              </w:rPr>
            </w:pPr>
          </w:p>
        </w:tc>
        <w:tc>
          <w:tcPr>
            <w:tcW w:w="4895" w:type="dxa"/>
            <w:shd w:val="clear" w:color="auto" w:fill="A6A6A6" w:themeFill="background1" w:themeFillShade="A6"/>
          </w:tcPr>
          <w:p w14:paraId="01FEA046" w14:textId="77777777" w:rsidR="00434822" w:rsidRPr="00C705DC" w:rsidRDefault="00434822" w:rsidP="00605E9C">
            <w:pPr>
              <w:pStyle w:val="BodyText"/>
              <w:spacing w:before="60" w:after="60" w:line="280" w:lineRule="atLeast"/>
              <w:rPr>
                <w:rFonts w:ascii="Arial" w:hAnsi="Arial" w:cs="Arial"/>
                <w:b/>
                <w:sz w:val="22"/>
                <w:szCs w:val="22"/>
              </w:rPr>
            </w:pPr>
          </w:p>
        </w:tc>
        <w:tc>
          <w:tcPr>
            <w:tcW w:w="1117" w:type="dxa"/>
            <w:shd w:val="clear" w:color="auto" w:fill="A6A6A6" w:themeFill="background1" w:themeFillShade="A6"/>
          </w:tcPr>
          <w:p w14:paraId="20574D16" w14:textId="77777777" w:rsidR="00434822" w:rsidRPr="00F94F7B" w:rsidRDefault="00434822" w:rsidP="00605E9C">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50350C8D" w14:textId="77777777" w:rsidR="00434822" w:rsidRPr="00F94F7B" w:rsidRDefault="00434822" w:rsidP="00605E9C">
            <w:pPr>
              <w:pStyle w:val="BodyText"/>
              <w:spacing w:before="60" w:after="60" w:line="280" w:lineRule="atLeast"/>
              <w:rPr>
                <w:rFonts w:ascii="Arial" w:hAnsi="Arial" w:cs="Arial"/>
                <w:bCs/>
                <w:sz w:val="22"/>
                <w:szCs w:val="22"/>
              </w:rPr>
            </w:pPr>
          </w:p>
        </w:tc>
      </w:tr>
      <w:tr w:rsidR="00605E9C" w:rsidRPr="00F94F7B" w14:paraId="1F4D7F6D" w14:textId="77777777" w:rsidTr="004376EF">
        <w:trPr>
          <w:cantSplit/>
        </w:trPr>
        <w:tc>
          <w:tcPr>
            <w:tcW w:w="706" w:type="dxa"/>
            <w:shd w:val="clear" w:color="auto" w:fill="auto"/>
          </w:tcPr>
          <w:p w14:paraId="0BC08AC6" w14:textId="02F924B3" w:rsidR="00605E9C" w:rsidRPr="0070234D" w:rsidRDefault="00F92BD4" w:rsidP="00605E9C">
            <w:pPr>
              <w:pStyle w:val="BodyText"/>
              <w:spacing w:before="60" w:after="60" w:line="280" w:lineRule="atLeast"/>
              <w:jc w:val="center"/>
              <w:rPr>
                <w:rFonts w:ascii="Arial" w:hAnsi="Arial" w:cs="Arial"/>
                <w:b/>
                <w:sz w:val="22"/>
                <w:szCs w:val="22"/>
              </w:rPr>
            </w:pPr>
            <w:r>
              <w:rPr>
                <w:rFonts w:ascii="Arial" w:hAnsi="Arial" w:cs="Arial"/>
                <w:b/>
                <w:sz w:val="22"/>
                <w:szCs w:val="22"/>
              </w:rPr>
              <w:t>2</w:t>
            </w:r>
            <w:r w:rsidR="0070234D" w:rsidRPr="0070234D">
              <w:rPr>
                <w:rFonts w:ascii="Arial" w:hAnsi="Arial" w:cs="Arial"/>
                <w:b/>
                <w:sz w:val="22"/>
                <w:szCs w:val="22"/>
              </w:rPr>
              <w:t>.15</w:t>
            </w:r>
          </w:p>
        </w:tc>
        <w:tc>
          <w:tcPr>
            <w:tcW w:w="4895" w:type="dxa"/>
            <w:shd w:val="clear" w:color="auto" w:fill="auto"/>
          </w:tcPr>
          <w:p w14:paraId="74988C0B" w14:textId="44FC2F52" w:rsidR="00605E9C" w:rsidRPr="00C705DC" w:rsidRDefault="00B0534C" w:rsidP="00605E9C">
            <w:pPr>
              <w:pStyle w:val="BodyText"/>
              <w:spacing w:before="60" w:after="60" w:line="280" w:lineRule="atLeast"/>
              <w:rPr>
                <w:rFonts w:ascii="Arial" w:hAnsi="Arial" w:cs="Arial"/>
                <w:b/>
                <w:sz w:val="22"/>
                <w:szCs w:val="22"/>
              </w:rPr>
            </w:pPr>
            <w:r w:rsidRPr="00C705DC">
              <w:rPr>
                <w:rFonts w:ascii="Arial" w:hAnsi="Arial" w:cs="Arial"/>
                <w:b/>
                <w:sz w:val="22"/>
                <w:szCs w:val="22"/>
              </w:rPr>
              <w:t>MISCELLANEOUS</w:t>
            </w:r>
          </w:p>
        </w:tc>
        <w:tc>
          <w:tcPr>
            <w:tcW w:w="1117" w:type="dxa"/>
            <w:shd w:val="clear" w:color="auto" w:fill="auto"/>
          </w:tcPr>
          <w:p w14:paraId="1B417217"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38C2AC01"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70D100F1" w14:textId="77777777" w:rsidTr="004376EF">
        <w:trPr>
          <w:cantSplit/>
        </w:trPr>
        <w:tc>
          <w:tcPr>
            <w:tcW w:w="706" w:type="dxa"/>
            <w:shd w:val="clear" w:color="auto" w:fill="auto"/>
          </w:tcPr>
          <w:p w14:paraId="048A88F4" w14:textId="2EC4245D" w:rsidR="00605E9C" w:rsidRPr="00F94F7B"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51B4BB2D" w14:textId="285496D8" w:rsidR="00605E9C" w:rsidRPr="004376EF" w:rsidRDefault="00B0534C" w:rsidP="00B0534C">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Please describe the materials used on the bus that resist or prevent vandalism</w:t>
            </w:r>
          </w:p>
        </w:tc>
        <w:tc>
          <w:tcPr>
            <w:tcW w:w="1117" w:type="dxa"/>
            <w:shd w:val="clear" w:color="auto" w:fill="auto"/>
          </w:tcPr>
          <w:p w14:paraId="1D7D9294"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756CFA73"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38797AE4" w14:textId="77777777" w:rsidTr="004376EF">
        <w:trPr>
          <w:cantSplit/>
        </w:trPr>
        <w:tc>
          <w:tcPr>
            <w:tcW w:w="706" w:type="dxa"/>
            <w:shd w:val="clear" w:color="auto" w:fill="auto"/>
          </w:tcPr>
          <w:p w14:paraId="064C027E" w14:textId="35B3D742" w:rsidR="00605E9C" w:rsidRPr="00F94F7B"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2D085060" w14:textId="22E159BF" w:rsidR="00605E9C" w:rsidRPr="004376EF" w:rsidRDefault="00554BB7" w:rsidP="00554BB7">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driver’s compartment is designed to minimize glare from windows and the driver barrier </w:t>
            </w:r>
          </w:p>
        </w:tc>
        <w:tc>
          <w:tcPr>
            <w:tcW w:w="1117" w:type="dxa"/>
            <w:shd w:val="clear" w:color="auto" w:fill="auto"/>
          </w:tcPr>
          <w:p w14:paraId="330039FC"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2ABD3A7C" w14:textId="77777777" w:rsidR="00605E9C" w:rsidRPr="00F94F7B" w:rsidRDefault="00605E9C" w:rsidP="00605E9C">
            <w:pPr>
              <w:pStyle w:val="BodyText"/>
              <w:spacing w:before="60" w:after="60" w:line="280" w:lineRule="atLeast"/>
              <w:rPr>
                <w:rFonts w:ascii="Arial" w:hAnsi="Arial" w:cs="Arial"/>
                <w:bCs/>
                <w:sz w:val="22"/>
                <w:szCs w:val="22"/>
              </w:rPr>
            </w:pPr>
          </w:p>
        </w:tc>
      </w:tr>
      <w:tr w:rsidR="00554BB7" w:rsidRPr="00F94F7B" w14:paraId="560BA845" w14:textId="77777777" w:rsidTr="004376EF">
        <w:trPr>
          <w:cantSplit/>
        </w:trPr>
        <w:tc>
          <w:tcPr>
            <w:tcW w:w="706" w:type="dxa"/>
            <w:shd w:val="clear" w:color="auto" w:fill="auto"/>
          </w:tcPr>
          <w:p w14:paraId="3106CEAC" w14:textId="4F55BFCA" w:rsidR="00554BB7" w:rsidRPr="00F94F7B"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6D335AAC" w14:textId="2D347970" w:rsidR="00554BB7" w:rsidRPr="004376EF" w:rsidRDefault="00554BB7" w:rsidP="00554BB7">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The driver’s visor does not impair the view of the bus cameras</w:t>
            </w:r>
          </w:p>
        </w:tc>
        <w:tc>
          <w:tcPr>
            <w:tcW w:w="1117" w:type="dxa"/>
            <w:shd w:val="clear" w:color="auto" w:fill="auto"/>
          </w:tcPr>
          <w:p w14:paraId="662A6F8B" w14:textId="77777777" w:rsidR="00554BB7" w:rsidRPr="00F94F7B" w:rsidRDefault="00554BB7"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05061977" w14:textId="77777777" w:rsidR="00554BB7" w:rsidRPr="00F94F7B" w:rsidRDefault="00554BB7" w:rsidP="00605E9C">
            <w:pPr>
              <w:pStyle w:val="BodyText"/>
              <w:spacing w:before="60" w:after="60" w:line="280" w:lineRule="atLeast"/>
              <w:rPr>
                <w:rFonts w:ascii="Arial" w:hAnsi="Arial" w:cs="Arial"/>
                <w:bCs/>
                <w:sz w:val="22"/>
                <w:szCs w:val="22"/>
              </w:rPr>
            </w:pPr>
          </w:p>
        </w:tc>
      </w:tr>
      <w:tr w:rsidR="00605E9C" w:rsidRPr="00F94F7B" w14:paraId="552EA82C" w14:textId="77777777" w:rsidTr="004376EF">
        <w:trPr>
          <w:cantSplit/>
        </w:trPr>
        <w:tc>
          <w:tcPr>
            <w:tcW w:w="706" w:type="dxa"/>
            <w:shd w:val="clear" w:color="auto" w:fill="auto"/>
          </w:tcPr>
          <w:p w14:paraId="41674CE3" w14:textId="27AB86CB" w:rsidR="00605E9C"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d</w:t>
            </w:r>
          </w:p>
        </w:tc>
        <w:tc>
          <w:tcPr>
            <w:tcW w:w="4895" w:type="dxa"/>
            <w:shd w:val="clear" w:color="auto" w:fill="auto"/>
          </w:tcPr>
          <w:p w14:paraId="32FD6600" w14:textId="7B119BD3" w:rsidR="00605E9C" w:rsidRPr="004376EF" w:rsidRDefault="00554BB7" w:rsidP="00554BB7">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driver barrier is equipped with an easily engaged and disengaged lock on the interior of the barrier </w:t>
            </w:r>
            <w:r w:rsidR="004376EF" w:rsidRPr="004376EF">
              <w:rPr>
                <w:rFonts w:ascii="Arial" w:hAnsi="Arial" w:cs="Arial"/>
                <w:bCs/>
                <w:sz w:val="22"/>
                <w:szCs w:val="22"/>
              </w:rPr>
              <w:t>beyond</w:t>
            </w:r>
            <w:r w:rsidRPr="004376EF">
              <w:rPr>
                <w:rFonts w:ascii="Arial" w:hAnsi="Arial" w:cs="Arial"/>
                <w:bCs/>
                <w:sz w:val="22"/>
                <w:szCs w:val="22"/>
              </w:rPr>
              <w:t xml:space="preserve"> the reach of riders</w:t>
            </w:r>
          </w:p>
        </w:tc>
        <w:tc>
          <w:tcPr>
            <w:tcW w:w="1117" w:type="dxa"/>
            <w:shd w:val="clear" w:color="auto" w:fill="auto"/>
          </w:tcPr>
          <w:p w14:paraId="3E3ED70E"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0BCD11C0"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45447004" w14:textId="77777777" w:rsidTr="0070234D">
        <w:trPr>
          <w:cantSplit/>
        </w:trPr>
        <w:tc>
          <w:tcPr>
            <w:tcW w:w="706" w:type="dxa"/>
            <w:shd w:val="clear" w:color="auto" w:fill="A6A6A6" w:themeFill="background1" w:themeFillShade="A6"/>
          </w:tcPr>
          <w:p w14:paraId="57468FDA" w14:textId="40E325E0" w:rsidR="00605E9C" w:rsidRDefault="00605E9C" w:rsidP="00605E9C">
            <w:pPr>
              <w:pStyle w:val="BodyText"/>
              <w:spacing w:before="60" w:after="60" w:line="280" w:lineRule="atLeast"/>
              <w:jc w:val="center"/>
              <w:rPr>
                <w:rFonts w:ascii="Arial" w:hAnsi="Arial" w:cs="Arial"/>
                <w:bCs/>
                <w:sz w:val="22"/>
                <w:szCs w:val="22"/>
              </w:rPr>
            </w:pPr>
          </w:p>
        </w:tc>
        <w:tc>
          <w:tcPr>
            <w:tcW w:w="4895" w:type="dxa"/>
            <w:shd w:val="clear" w:color="auto" w:fill="A6A6A6" w:themeFill="background1" w:themeFillShade="A6"/>
          </w:tcPr>
          <w:p w14:paraId="490973B0" w14:textId="6530DA44" w:rsidR="00605E9C" w:rsidRDefault="00605E9C" w:rsidP="00605E9C">
            <w:pPr>
              <w:pStyle w:val="BodyText"/>
              <w:spacing w:before="60" w:after="60" w:line="280" w:lineRule="atLeast"/>
              <w:rPr>
                <w:rFonts w:ascii="Arial" w:hAnsi="Arial" w:cs="Arial"/>
                <w:bCs/>
                <w:sz w:val="22"/>
                <w:szCs w:val="22"/>
              </w:rPr>
            </w:pPr>
          </w:p>
        </w:tc>
        <w:tc>
          <w:tcPr>
            <w:tcW w:w="1117" w:type="dxa"/>
            <w:shd w:val="clear" w:color="auto" w:fill="A6A6A6" w:themeFill="background1" w:themeFillShade="A6"/>
          </w:tcPr>
          <w:p w14:paraId="0AA80A72"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6BA57348"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4C0BA011" w14:textId="77777777" w:rsidTr="004376EF">
        <w:trPr>
          <w:cantSplit/>
        </w:trPr>
        <w:tc>
          <w:tcPr>
            <w:tcW w:w="706" w:type="dxa"/>
            <w:shd w:val="clear" w:color="auto" w:fill="auto"/>
          </w:tcPr>
          <w:p w14:paraId="25B8C17D" w14:textId="763B07ED" w:rsidR="00605E9C" w:rsidRPr="0070234D" w:rsidRDefault="00F92BD4" w:rsidP="00605E9C">
            <w:pPr>
              <w:pStyle w:val="BodyText"/>
              <w:spacing w:before="60" w:after="60" w:line="280" w:lineRule="atLeast"/>
              <w:jc w:val="center"/>
              <w:rPr>
                <w:rFonts w:ascii="Arial" w:hAnsi="Arial" w:cs="Arial"/>
                <w:b/>
                <w:sz w:val="22"/>
                <w:szCs w:val="22"/>
              </w:rPr>
            </w:pPr>
            <w:r>
              <w:rPr>
                <w:rFonts w:ascii="Arial" w:hAnsi="Arial" w:cs="Arial"/>
                <w:b/>
                <w:sz w:val="22"/>
                <w:szCs w:val="22"/>
              </w:rPr>
              <w:t>2</w:t>
            </w:r>
            <w:r w:rsidR="0070234D">
              <w:rPr>
                <w:rFonts w:ascii="Arial" w:hAnsi="Arial" w:cs="Arial"/>
                <w:b/>
                <w:sz w:val="22"/>
                <w:szCs w:val="22"/>
              </w:rPr>
              <w:t>.16</w:t>
            </w:r>
          </w:p>
        </w:tc>
        <w:tc>
          <w:tcPr>
            <w:tcW w:w="4895" w:type="dxa"/>
            <w:shd w:val="clear" w:color="auto" w:fill="auto"/>
          </w:tcPr>
          <w:p w14:paraId="3BE3922E" w14:textId="204DA7EA" w:rsidR="00605E9C" w:rsidRPr="00734EEB" w:rsidRDefault="00734EEB" w:rsidP="00605E9C">
            <w:pPr>
              <w:pStyle w:val="BodyText"/>
              <w:spacing w:before="60" w:after="60" w:line="280" w:lineRule="atLeast"/>
              <w:rPr>
                <w:rFonts w:ascii="Arial" w:hAnsi="Arial" w:cs="Arial"/>
                <w:b/>
                <w:sz w:val="22"/>
                <w:szCs w:val="22"/>
              </w:rPr>
            </w:pPr>
            <w:r w:rsidRPr="00734EEB">
              <w:rPr>
                <w:rFonts w:ascii="Arial" w:hAnsi="Arial" w:cs="Arial"/>
                <w:b/>
                <w:sz w:val="22"/>
                <w:szCs w:val="22"/>
              </w:rPr>
              <w:t>TOWING</w:t>
            </w:r>
          </w:p>
        </w:tc>
        <w:tc>
          <w:tcPr>
            <w:tcW w:w="1117" w:type="dxa"/>
            <w:shd w:val="clear" w:color="auto" w:fill="auto"/>
          </w:tcPr>
          <w:p w14:paraId="246BCA46"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563BB7EB"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74840555" w14:textId="77777777" w:rsidTr="004376EF">
        <w:trPr>
          <w:cantSplit/>
        </w:trPr>
        <w:tc>
          <w:tcPr>
            <w:tcW w:w="706" w:type="dxa"/>
            <w:shd w:val="clear" w:color="auto" w:fill="auto"/>
          </w:tcPr>
          <w:p w14:paraId="102080FD" w14:textId="236E24DA" w:rsidR="00605E9C"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4A0122DB" w14:textId="42EC2622" w:rsidR="00605E9C" w:rsidRDefault="00734EEB" w:rsidP="004376EF">
            <w:pPr>
              <w:pStyle w:val="BodyText"/>
              <w:spacing w:before="60" w:after="60" w:line="280" w:lineRule="atLeast"/>
              <w:ind w:left="171"/>
              <w:rPr>
                <w:rFonts w:ascii="Arial" w:hAnsi="Arial" w:cs="Arial"/>
                <w:bCs/>
                <w:sz w:val="22"/>
                <w:szCs w:val="22"/>
              </w:rPr>
            </w:pPr>
            <w:r>
              <w:rPr>
                <w:rFonts w:ascii="Arial" w:hAnsi="Arial" w:cs="Arial"/>
                <w:bCs/>
                <w:sz w:val="22"/>
                <w:szCs w:val="22"/>
              </w:rPr>
              <w:t>The manufacturer-supplied towing device can withstand a tension load of up to 1.2 times the curb weight of the bus within 20 degrees of the longitudinal axis of the bus</w:t>
            </w:r>
          </w:p>
        </w:tc>
        <w:tc>
          <w:tcPr>
            <w:tcW w:w="1117" w:type="dxa"/>
            <w:shd w:val="clear" w:color="auto" w:fill="auto"/>
          </w:tcPr>
          <w:p w14:paraId="28A30733"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1157E8A0"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23B72C2B" w14:textId="77777777" w:rsidTr="004376EF">
        <w:trPr>
          <w:cantSplit/>
        </w:trPr>
        <w:tc>
          <w:tcPr>
            <w:tcW w:w="706" w:type="dxa"/>
            <w:shd w:val="clear" w:color="auto" w:fill="auto"/>
          </w:tcPr>
          <w:p w14:paraId="7F29C001" w14:textId="538879A3" w:rsidR="00605E9C" w:rsidRPr="00F94F7B"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7FB7E5D0" w14:textId="5CF4F779" w:rsidR="00605E9C" w:rsidRPr="00F94F7B" w:rsidRDefault="00734EEB" w:rsidP="004376EF">
            <w:pPr>
              <w:pStyle w:val="BodyText"/>
              <w:spacing w:before="60" w:after="60" w:line="280" w:lineRule="atLeast"/>
              <w:ind w:left="171"/>
              <w:rPr>
                <w:rFonts w:ascii="Arial" w:hAnsi="Arial" w:cs="Arial"/>
                <w:bCs/>
                <w:sz w:val="22"/>
                <w:szCs w:val="22"/>
              </w:rPr>
            </w:pPr>
            <w:r>
              <w:rPr>
                <w:rFonts w:ascii="Arial" w:hAnsi="Arial" w:cs="Arial"/>
                <w:bCs/>
                <w:sz w:val="22"/>
                <w:szCs w:val="22"/>
              </w:rPr>
              <w:t>The rear towing device does not provide a toehold for unauthorized riders</w:t>
            </w:r>
          </w:p>
        </w:tc>
        <w:tc>
          <w:tcPr>
            <w:tcW w:w="1117" w:type="dxa"/>
            <w:shd w:val="clear" w:color="auto" w:fill="auto"/>
          </w:tcPr>
          <w:p w14:paraId="4CF85BB7"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6EE35EC2"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7E1A3013" w14:textId="77777777" w:rsidTr="004376EF">
        <w:trPr>
          <w:cantSplit/>
        </w:trPr>
        <w:tc>
          <w:tcPr>
            <w:tcW w:w="706" w:type="dxa"/>
            <w:shd w:val="clear" w:color="auto" w:fill="auto"/>
          </w:tcPr>
          <w:p w14:paraId="785628A5" w14:textId="35AF5621" w:rsidR="00605E9C" w:rsidRPr="00F94F7B"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lastRenderedPageBreak/>
              <w:t>c</w:t>
            </w:r>
          </w:p>
        </w:tc>
        <w:tc>
          <w:tcPr>
            <w:tcW w:w="4895" w:type="dxa"/>
            <w:shd w:val="clear" w:color="auto" w:fill="auto"/>
          </w:tcPr>
          <w:p w14:paraId="1C623CD4" w14:textId="067A592D" w:rsidR="00605E9C" w:rsidRPr="00F94F7B" w:rsidRDefault="00734EEB" w:rsidP="004376EF">
            <w:pPr>
              <w:pStyle w:val="BodyText"/>
              <w:spacing w:before="60" w:after="60" w:line="280" w:lineRule="atLeast"/>
              <w:ind w:left="171"/>
              <w:rPr>
                <w:rFonts w:ascii="Arial" w:hAnsi="Arial" w:cs="Arial"/>
                <w:bCs/>
                <w:sz w:val="22"/>
                <w:szCs w:val="22"/>
              </w:rPr>
            </w:pPr>
            <w:r>
              <w:rPr>
                <w:rFonts w:ascii="Arial" w:hAnsi="Arial" w:cs="Arial"/>
                <w:bCs/>
                <w:sz w:val="22"/>
                <w:szCs w:val="22"/>
              </w:rPr>
              <w:t xml:space="preserve">Proposer will supply a written towing procedure with the vehicle, and will provide training on proper towing procedures upon request of </w:t>
            </w:r>
            <w:r w:rsidR="00287850">
              <w:rPr>
                <w:rFonts w:ascii="Arial" w:hAnsi="Arial" w:cs="Arial"/>
                <w:bCs/>
                <w:sz w:val="22"/>
                <w:szCs w:val="22"/>
              </w:rPr>
              <w:t>DTA</w:t>
            </w:r>
          </w:p>
        </w:tc>
        <w:tc>
          <w:tcPr>
            <w:tcW w:w="1117" w:type="dxa"/>
            <w:shd w:val="clear" w:color="auto" w:fill="auto"/>
          </w:tcPr>
          <w:p w14:paraId="7FC4404B"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26E36EB0"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08471AF0" w14:textId="77777777" w:rsidTr="0070234D">
        <w:trPr>
          <w:cantSplit/>
        </w:trPr>
        <w:tc>
          <w:tcPr>
            <w:tcW w:w="706" w:type="dxa"/>
            <w:shd w:val="clear" w:color="auto" w:fill="A6A6A6" w:themeFill="background1" w:themeFillShade="A6"/>
          </w:tcPr>
          <w:p w14:paraId="463548D9" w14:textId="4825CBFF" w:rsidR="00605E9C" w:rsidRPr="00F94F7B" w:rsidRDefault="00605E9C" w:rsidP="00605E9C">
            <w:pPr>
              <w:pStyle w:val="BodyText"/>
              <w:spacing w:before="60" w:after="60" w:line="280" w:lineRule="atLeast"/>
              <w:jc w:val="center"/>
              <w:rPr>
                <w:rFonts w:ascii="Arial" w:hAnsi="Arial" w:cs="Arial"/>
                <w:bCs/>
                <w:sz w:val="22"/>
                <w:szCs w:val="22"/>
              </w:rPr>
            </w:pPr>
          </w:p>
        </w:tc>
        <w:tc>
          <w:tcPr>
            <w:tcW w:w="4895" w:type="dxa"/>
            <w:shd w:val="clear" w:color="auto" w:fill="A6A6A6" w:themeFill="background1" w:themeFillShade="A6"/>
          </w:tcPr>
          <w:p w14:paraId="053885ED" w14:textId="6D0FBFBD" w:rsidR="00605E9C" w:rsidRPr="00F94F7B" w:rsidRDefault="00605E9C" w:rsidP="00605E9C">
            <w:pPr>
              <w:pStyle w:val="BodyText"/>
              <w:spacing w:before="60" w:after="60" w:line="280" w:lineRule="atLeast"/>
              <w:rPr>
                <w:rFonts w:ascii="Arial" w:hAnsi="Arial" w:cs="Arial"/>
                <w:bCs/>
                <w:sz w:val="22"/>
                <w:szCs w:val="22"/>
              </w:rPr>
            </w:pPr>
          </w:p>
        </w:tc>
        <w:tc>
          <w:tcPr>
            <w:tcW w:w="1117" w:type="dxa"/>
            <w:shd w:val="clear" w:color="auto" w:fill="A6A6A6" w:themeFill="background1" w:themeFillShade="A6"/>
          </w:tcPr>
          <w:p w14:paraId="64768773"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32372304"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1D3CC18C" w14:textId="77777777" w:rsidTr="004376EF">
        <w:trPr>
          <w:cantSplit/>
        </w:trPr>
        <w:tc>
          <w:tcPr>
            <w:tcW w:w="706" w:type="dxa"/>
            <w:shd w:val="clear" w:color="auto" w:fill="auto"/>
          </w:tcPr>
          <w:p w14:paraId="41A6691E" w14:textId="4D36385D" w:rsidR="00605E9C" w:rsidRPr="0070234D" w:rsidRDefault="00F92BD4" w:rsidP="00605E9C">
            <w:pPr>
              <w:pStyle w:val="BodyText"/>
              <w:spacing w:before="60" w:after="60" w:line="280" w:lineRule="atLeast"/>
              <w:jc w:val="center"/>
              <w:rPr>
                <w:rFonts w:ascii="Arial" w:hAnsi="Arial" w:cs="Arial"/>
                <w:b/>
                <w:sz w:val="22"/>
                <w:szCs w:val="22"/>
              </w:rPr>
            </w:pPr>
            <w:r>
              <w:rPr>
                <w:rFonts w:ascii="Arial" w:hAnsi="Arial" w:cs="Arial"/>
                <w:b/>
                <w:sz w:val="22"/>
                <w:szCs w:val="22"/>
              </w:rPr>
              <w:t>2</w:t>
            </w:r>
            <w:r w:rsidR="0070234D" w:rsidRPr="0070234D">
              <w:rPr>
                <w:rFonts w:ascii="Arial" w:hAnsi="Arial" w:cs="Arial"/>
                <w:b/>
                <w:sz w:val="22"/>
                <w:szCs w:val="22"/>
              </w:rPr>
              <w:t>.17</w:t>
            </w:r>
          </w:p>
        </w:tc>
        <w:tc>
          <w:tcPr>
            <w:tcW w:w="4895" w:type="dxa"/>
            <w:shd w:val="clear" w:color="auto" w:fill="auto"/>
          </w:tcPr>
          <w:p w14:paraId="281B6982" w14:textId="20E5CB74" w:rsidR="00605E9C" w:rsidRPr="00434822" w:rsidRDefault="00434822" w:rsidP="00605E9C">
            <w:pPr>
              <w:pStyle w:val="BodyText"/>
              <w:spacing w:before="60" w:after="60" w:line="280" w:lineRule="atLeast"/>
              <w:rPr>
                <w:rFonts w:ascii="Arial" w:hAnsi="Arial" w:cs="Arial"/>
                <w:b/>
                <w:sz w:val="22"/>
                <w:szCs w:val="22"/>
              </w:rPr>
            </w:pPr>
            <w:r>
              <w:rPr>
                <w:rFonts w:ascii="Arial" w:hAnsi="Arial" w:cs="Arial"/>
                <w:b/>
                <w:sz w:val="22"/>
                <w:szCs w:val="22"/>
              </w:rPr>
              <w:t>TRAINING</w:t>
            </w:r>
          </w:p>
        </w:tc>
        <w:tc>
          <w:tcPr>
            <w:tcW w:w="1117" w:type="dxa"/>
            <w:shd w:val="clear" w:color="auto" w:fill="auto"/>
          </w:tcPr>
          <w:p w14:paraId="3EAB7040"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51FE20CA"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578570D6" w14:textId="77777777" w:rsidTr="004376EF">
        <w:trPr>
          <w:cantSplit/>
        </w:trPr>
        <w:tc>
          <w:tcPr>
            <w:tcW w:w="706" w:type="dxa"/>
            <w:shd w:val="clear" w:color="auto" w:fill="auto"/>
          </w:tcPr>
          <w:p w14:paraId="31224E3F" w14:textId="0B37C97C" w:rsidR="00605E9C"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0C209B69" w14:textId="3D9A6EAD" w:rsidR="00605E9C" w:rsidRDefault="00434822" w:rsidP="00434822">
            <w:pPr>
              <w:pStyle w:val="BodyText"/>
              <w:spacing w:before="60" w:after="60" w:line="280" w:lineRule="atLeast"/>
              <w:ind w:left="171"/>
              <w:rPr>
                <w:rFonts w:ascii="Arial" w:hAnsi="Arial" w:cs="Arial"/>
                <w:bCs/>
                <w:sz w:val="22"/>
                <w:szCs w:val="22"/>
              </w:rPr>
            </w:pPr>
            <w:r>
              <w:rPr>
                <w:rFonts w:ascii="Arial" w:hAnsi="Arial" w:cs="Arial"/>
                <w:bCs/>
                <w:sz w:val="22"/>
                <w:szCs w:val="22"/>
              </w:rPr>
              <w:t xml:space="preserve">Maintenance Manger training is available upon request from </w:t>
            </w:r>
            <w:r w:rsidR="00287850">
              <w:rPr>
                <w:rFonts w:ascii="Arial" w:hAnsi="Arial" w:cs="Arial"/>
                <w:bCs/>
                <w:sz w:val="22"/>
                <w:szCs w:val="22"/>
              </w:rPr>
              <w:t>DTA</w:t>
            </w:r>
            <w:r>
              <w:rPr>
                <w:rFonts w:ascii="Arial" w:hAnsi="Arial" w:cs="Arial"/>
                <w:bCs/>
                <w:sz w:val="22"/>
                <w:szCs w:val="22"/>
              </w:rPr>
              <w:t>. Please provide the cost structure for this training</w:t>
            </w:r>
          </w:p>
        </w:tc>
        <w:tc>
          <w:tcPr>
            <w:tcW w:w="1117" w:type="dxa"/>
            <w:shd w:val="clear" w:color="auto" w:fill="auto"/>
          </w:tcPr>
          <w:p w14:paraId="59F6BA6C"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695AB2AC"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0FE3D0C0" w14:textId="77777777" w:rsidTr="004376EF">
        <w:trPr>
          <w:cantSplit/>
        </w:trPr>
        <w:tc>
          <w:tcPr>
            <w:tcW w:w="706" w:type="dxa"/>
            <w:shd w:val="clear" w:color="auto" w:fill="auto"/>
          </w:tcPr>
          <w:p w14:paraId="3B18CD92" w14:textId="76395B3B" w:rsidR="00605E9C"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41933D65" w14:textId="4EF69A70" w:rsidR="00605E9C" w:rsidRDefault="00434822" w:rsidP="00434822">
            <w:pPr>
              <w:pStyle w:val="BodyText"/>
              <w:spacing w:before="60" w:after="60" w:line="280" w:lineRule="atLeast"/>
              <w:ind w:left="171"/>
              <w:rPr>
                <w:rFonts w:ascii="Arial" w:hAnsi="Arial" w:cs="Arial"/>
                <w:bCs/>
                <w:sz w:val="22"/>
                <w:szCs w:val="22"/>
              </w:rPr>
            </w:pPr>
            <w:r>
              <w:rPr>
                <w:rFonts w:ascii="Arial" w:hAnsi="Arial" w:cs="Arial"/>
                <w:bCs/>
                <w:sz w:val="22"/>
                <w:szCs w:val="22"/>
              </w:rPr>
              <w:t>Driving instructor training is available (“train the trainer”) upon request</w:t>
            </w:r>
          </w:p>
        </w:tc>
        <w:tc>
          <w:tcPr>
            <w:tcW w:w="1117" w:type="dxa"/>
            <w:shd w:val="clear" w:color="auto" w:fill="auto"/>
          </w:tcPr>
          <w:p w14:paraId="48A71FFC"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4E82EDA6"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6C38ADE6" w14:textId="77777777" w:rsidTr="004376EF">
        <w:trPr>
          <w:cantSplit/>
        </w:trPr>
        <w:tc>
          <w:tcPr>
            <w:tcW w:w="706" w:type="dxa"/>
            <w:shd w:val="clear" w:color="auto" w:fill="auto"/>
          </w:tcPr>
          <w:p w14:paraId="3DB33D54" w14:textId="116DE7B0" w:rsidR="00605E9C"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204491CA" w14:textId="4979C936" w:rsidR="00605E9C" w:rsidRDefault="00434822" w:rsidP="00434822">
            <w:pPr>
              <w:pStyle w:val="BodyText"/>
              <w:spacing w:before="60" w:after="60" w:line="280" w:lineRule="atLeast"/>
              <w:ind w:left="171"/>
              <w:rPr>
                <w:rFonts w:ascii="Arial" w:hAnsi="Arial" w:cs="Arial"/>
                <w:bCs/>
                <w:sz w:val="22"/>
                <w:szCs w:val="22"/>
              </w:rPr>
            </w:pPr>
            <w:r>
              <w:rPr>
                <w:rFonts w:ascii="Arial" w:hAnsi="Arial" w:cs="Arial"/>
                <w:bCs/>
                <w:sz w:val="22"/>
                <w:szCs w:val="22"/>
              </w:rPr>
              <w:t>The Contractor will provide assistance with First Responder training on electrocution risks</w:t>
            </w:r>
          </w:p>
        </w:tc>
        <w:tc>
          <w:tcPr>
            <w:tcW w:w="1117" w:type="dxa"/>
            <w:shd w:val="clear" w:color="auto" w:fill="auto"/>
          </w:tcPr>
          <w:p w14:paraId="0199B6CC"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01065D5F"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71B421B7" w14:textId="77777777" w:rsidTr="004376EF">
        <w:trPr>
          <w:cantSplit/>
        </w:trPr>
        <w:tc>
          <w:tcPr>
            <w:tcW w:w="706" w:type="dxa"/>
            <w:shd w:val="clear" w:color="auto" w:fill="auto"/>
          </w:tcPr>
          <w:p w14:paraId="5BCABDD3" w14:textId="405E0B27" w:rsidR="00605E9C"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d</w:t>
            </w:r>
          </w:p>
        </w:tc>
        <w:tc>
          <w:tcPr>
            <w:tcW w:w="4895" w:type="dxa"/>
            <w:shd w:val="clear" w:color="auto" w:fill="auto"/>
          </w:tcPr>
          <w:p w14:paraId="0BE138A6" w14:textId="1F6BD4A5" w:rsidR="00605E9C" w:rsidRDefault="004376EF" w:rsidP="00434822">
            <w:pPr>
              <w:pStyle w:val="BodyText"/>
              <w:spacing w:before="60" w:after="60" w:line="280" w:lineRule="atLeast"/>
              <w:ind w:left="171"/>
              <w:rPr>
                <w:rFonts w:ascii="Arial" w:hAnsi="Arial" w:cs="Arial"/>
                <w:bCs/>
                <w:sz w:val="22"/>
                <w:szCs w:val="22"/>
              </w:rPr>
            </w:pPr>
            <w:r>
              <w:rPr>
                <w:rFonts w:ascii="Arial" w:hAnsi="Arial" w:cs="Arial"/>
                <w:bCs/>
                <w:sz w:val="22"/>
                <w:szCs w:val="22"/>
              </w:rPr>
              <w:t>Comprehensive manuals are included with the bus purchase that clearly describes hazards of the bus</w:t>
            </w:r>
          </w:p>
        </w:tc>
        <w:tc>
          <w:tcPr>
            <w:tcW w:w="1117" w:type="dxa"/>
            <w:shd w:val="clear" w:color="auto" w:fill="auto"/>
          </w:tcPr>
          <w:p w14:paraId="5A46E87B"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6D51AF04" w14:textId="77777777" w:rsidR="00605E9C" w:rsidRPr="00F94F7B" w:rsidRDefault="00605E9C" w:rsidP="00605E9C">
            <w:pPr>
              <w:pStyle w:val="BodyText"/>
              <w:spacing w:before="60" w:after="60" w:line="280" w:lineRule="atLeast"/>
              <w:rPr>
                <w:rFonts w:ascii="Arial" w:hAnsi="Arial" w:cs="Arial"/>
                <w:bCs/>
                <w:sz w:val="22"/>
                <w:szCs w:val="22"/>
              </w:rPr>
            </w:pPr>
          </w:p>
        </w:tc>
      </w:tr>
      <w:tr w:rsidR="002242B3" w:rsidRPr="00F94F7B" w14:paraId="76847287" w14:textId="77777777" w:rsidTr="004376EF">
        <w:trPr>
          <w:cantSplit/>
        </w:trPr>
        <w:tc>
          <w:tcPr>
            <w:tcW w:w="706" w:type="dxa"/>
            <w:shd w:val="clear" w:color="auto" w:fill="auto"/>
          </w:tcPr>
          <w:p w14:paraId="62B31CDB" w14:textId="39F4CC05" w:rsidR="002242B3" w:rsidRDefault="002242B3"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e</w:t>
            </w:r>
          </w:p>
        </w:tc>
        <w:tc>
          <w:tcPr>
            <w:tcW w:w="4895" w:type="dxa"/>
            <w:shd w:val="clear" w:color="auto" w:fill="auto"/>
          </w:tcPr>
          <w:p w14:paraId="42F348E6" w14:textId="77777777" w:rsidR="002242B3" w:rsidRDefault="002242B3" w:rsidP="002242B3">
            <w:pPr>
              <w:pStyle w:val="BodyText"/>
              <w:spacing w:before="60" w:after="60" w:line="280" w:lineRule="atLeast"/>
              <w:rPr>
                <w:rFonts w:ascii="Arial" w:hAnsi="Arial" w:cs="Arial"/>
                <w:bCs/>
                <w:sz w:val="22"/>
                <w:szCs w:val="22"/>
              </w:rPr>
            </w:pPr>
            <w:r>
              <w:rPr>
                <w:rFonts w:ascii="Arial" w:hAnsi="Arial" w:cs="Arial"/>
                <w:bCs/>
                <w:sz w:val="22"/>
                <w:szCs w:val="22"/>
              </w:rPr>
              <w:t>The Contractor will provide, either electronic or in hard copy the following manuals:</w:t>
            </w:r>
          </w:p>
          <w:p w14:paraId="0EDA474D" w14:textId="77777777" w:rsidR="002242B3" w:rsidRDefault="002242B3" w:rsidP="002242B3">
            <w:pPr>
              <w:pStyle w:val="BodyText"/>
              <w:spacing w:before="60" w:after="60" w:line="280" w:lineRule="atLeast"/>
              <w:rPr>
                <w:rFonts w:ascii="Arial" w:hAnsi="Arial" w:cs="Arial"/>
                <w:bCs/>
                <w:sz w:val="22"/>
                <w:szCs w:val="22"/>
              </w:rPr>
            </w:pPr>
            <w:r>
              <w:rPr>
                <w:rFonts w:ascii="Arial" w:hAnsi="Arial" w:cs="Arial"/>
                <w:bCs/>
                <w:sz w:val="22"/>
                <w:szCs w:val="22"/>
              </w:rPr>
              <w:t xml:space="preserve">  •Parts Manual</w:t>
            </w:r>
          </w:p>
          <w:p w14:paraId="0C66FB97" w14:textId="495EF1C7" w:rsidR="002242B3" w:rsidRDefault="002242B3" w:rsidP="002242B3">
            <w:pPr>
              <w:pStyle w:val="BodyText"/>
              <w:spacing w:before="60" w:after="60" w:line="280" w:lineRule="atLeast"/>
              <w:rPr>
                <w:rFonts w:ascii="Arial" w:hAnsi="Arial" w:cs="Arial"/>
                <w:bCs/>
                <w:sz w:val="22"/>
                <w:szCs w:val="22"/>
              </w:rPr>
            </w:pPr>
            <w:r>
              <w:rPr>
                <w:rFonts w:ascii="Arial" w:hAnsi="Arial" w:cs="Arial"/>
                <w:bCs/>
                <w:sz w:val="22"/>
                <w:szCs w:val="22"/>
              </w:rPr>
              <w:t xml:space="preserve">  •Field Service Level Service Manual</w:t>
            </w:r>
          </w:p>
        </w:tc>
        <w:tc>
          <w:tcPr>
            <w:tcW w:w="1117" w:type="dxa"/>
            <w:shd w:val="clear" w:color="auto" w:fill="auto"/>
          </w:tcPr>
          <w:p w14:paraId="65CE9743" w14:textId="77777777" w:rsidR="002242B3" w:rsidRPr="00F94F7B" w:rsidRDefault="002242B3"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418DC326" w14:textId="77777777" w:rsidR="002242B3" w:rsidRPr="00F94F7B" w:rsidRDefault="002242B3" w:rsidP="00605E9C">
            <w:pPr>
              <w:pStyle w:val="BodyText"/>
              <w:spacing w:before="60" w:after="60" w:line="280" w:lineRule="atLeast"/>
              <w:rPr>
                <w:rFonts w:ascii="Arial" w:hAnsi="Arial" w:cs="Arial"/>
                <w:bCs/>
                <w:sz w:val="22"/>
                <w:szCs w:val="22"/>
              </w:rPr>
            </w:pPr>
          </w:p>
        </w:tc>
      </w:tr>
      <w:tr w:rsidR="002242B3" w:rsidRPr="00F94F7B" w14:paraId="655025E0" w14:textId="77777777" w:rsidTr="004376EF">
        <w:trPr>
          <w:cantSplit/>
        </w:trPr>
        <w:tc>
          <w:tcPr>
            <w:tcW w:w="706" w:type="dxa"/>
            <w:shd w:val="clear" w:color="auto" w:fill="auto"/>
          </w:tcPr>
          <w:p w14:paraId="3ACA7C55" w14:textId="77777777" w:rsidR="002242B3" w:rsidRDefault="002242B3" w:rsidP="00605E9C">
            <w:pPr>
              <w:pStyle w:val="BodyText"/>
              <w:spacing w:before="60" w:after="60" w:line="280" w:lineRule="atLeast"/>
              <w:jc w:val="center"/>
              <w:rPr>
                <w:rFonts w:ascii="Arial" w:hAnsi="Arial" w:cs="Arial"/>
                <w:bCs/>
                <w:sz w:val="22"/>
                <w:szCs w:val="22"/>
              </w:rPr>
            </w:pPr>
          </w:p>
        </w:tc>
        <w:tc>
          <w:tcPr>
            <w:tcW w:w="4895" w:type="dxa"/>
            <w:shd w:val="clear" w:color="auto" w:fill="auto"/>
          </w:tcPr>
          <w:p w14:paraId="051089D8" w14:textId="77777777" w:rsidR="002242B3" w:rsidRDefault="002242B3" w:rsidP="00434822">
            <w:pPr>
              <w:pStyle w:val="BodyText"/>
              <w:spacing w:before="60" w:after="60" w:line="280" w:lineRule="atLeast"/>
              <w:ind w:left="171"/>
              <w:rPr>
                <w:rFonts w:ascii="Arial" w:hAnsi="Arial" w:cs="Arial"/>
                <w:bCs/>
                <w:sz w:val="22"/>
                <w:szCs w:val="22"/>
              </w:rPr>
            </w:pPr>
          </w:p>
        </w:tc>
        <w:tc>
          <w:tcPr>
            <w:tcW w:w="1117" w:type="dxa"/>
            <w:shd w:val="clear" w:color="auto" w:fill="auto"/>
          </w:tcPr>
          <w:p w14:paraId="6684E973" w14:textId="77777777" w:rsidR="002242B3" w:rsidRPr="00F94F7B" w:rsidRDefault="002242B3"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13FCD3A5" w14:textId="77777777" w:rsidR="002242B3" w:rsidRPr="00F94F7B" w:rsidRDefault="002242B3" w:rsidP="00605E9C">
            <w:pPr>
              <w:pStyle w:val="BodyText"/>
              <w:spacing w:before="60" w:after="60" w:line="280" w:lineRule="atLeast"/>
              <w:rPr>
                <w:rFonts w:ascii="Arial" w:hAnsi="Arial" w:cs="Arial"/>
                <w:bCs/>
                <w:sz w:val="22"/>
                <w:szCs w:val="22"/>
              </w:rPr>
            </w:pPr>
          </w:p>
        </w:tc>
      </w:tr>
      <w:tr w:rsidR="00605E9C" w:rsidRPr="00F94F7B" w14:paraId="6CCA61F4" w14:textId="77777777" w:rsidTr="0070234D">
        <w:trPr>
          <w:cantSplit/>
        </w:trPr>
        <w:tc>
          <w:tcPr>
            <w:tcW w:w="706" w:type="dxa"/>
            <w:shd w:val="clear" w:color="auto" w:fill="A6A6A6" w:themeFill="background1" w:themeFillShade="A6"/>
          </w:tcPr>
          <w:p w14:paraId="1A165330" w14:textId="77777777" w:rsidR="00605E9C" w:rsidRDefault="00605E9C" w:rsidP="00605E9C">
            <w:pPr>
              <w:pStyle w:val="BodyText"/>
              <w:spacing w:before="60" w:after="60" w:line="280" w:lineRule="atLeast"/>
              <w:jc w:val="center"/>
              <w:rPr>
                <w:rFonts w:ascii="Arial" w:hAnsi="Arial" w:cs="Arial"/>
                <w:bCs/>
                <w:sz w:val="22"/>
                <w:szCs w:val="22"/>
              </w:rPr>
            </w:pPr>
          </w:p>
        </w:tc>
        <w:tc>
          <w:tcPr>
            <w:tcW w:w="4895" w:type="dxa"/>
            <w:shd w:val="clear" w:color="auto" w:fill="A6A6A6" w:themeFill="background1" w:themeFillShade="A6"/>
          </w:tcPr>
          <w:p w14:paraId="65821BB9" w14:textId="77777777" w:rsidR="00605E9C" w:rsidRDefault="00605E9C" w:rsidP="00605E9C">
            <w:pPr>
              <w:pStyle w:val="BodyText"/>
              <w:spacing w:before="60" w:after="60" w:line="280" w:lineRule="atLeast"/>
              <w:rPr>
                <w:rFonts w:ascii="Arial" w:hAnsi="Arial" w:cs="Arial"/>
                <w:bCs/>
                <w:sz w:val="22"/>
                <w:szCs w:val="22"/>
              </w:rPr>
            </w:pPr>
          </w:p>
        </w:tc>
        <w:tc>
          <w:tcPr>
            <w:tcW w:w="1117" w:type="dxa"/>
            <w:shd w:val="clear" w:color="auto" w:fill="A6A6A6" w:themeFill="background1" w:themeFillShade="A6"/>
          </w:tcPr>
          <w:p w14:paraId="4B6E6664"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655AF087" w14:textId="77777777" w:rsidR="00605E9C" w:rsidRPr="00F94F7B" w:rsidRDefault="00605E9C" w:rsidP="00605E9C">
            <w:pPr>
              <w:pStyle w:val="BodyText"/>
              <w:spacing w:before="60" w:after="60" w:line="280" w:lineRule="atLeast"/>
              <w:rPr>
                <w:rFonts w:ascii="Arial" w:hAnsi="Arial" w:cs="Arial"/>
                <w:bCs/>
                <w:sz w:val="22"/>
                <w:szCs w:val="22"/>
              </w:rPr>
            </w:pPr>
          </w:p>
        </w:tc>
      </w:tr>
      <w:tr w:rsidR="00605E9C" w:rsidRPr="00F94F7B" w14:paraId="463F6955" w14:textId="77777777" w:rsidTr="004376EF">
        <w:trPr>
          <w:cantSplit/>
        </w:trPr>
        <w:tc>
          <w:tcPr>
            <w:tcW w:w="706" w:type="dxa"/>
            <w:shd w:val="clear" w:color="auto" w:fill="auto"/>
          </w:tcPr>
          <w:p w14:paraId="1465BA57" w14:textId="5B3E38B4" w:rsidR="00605E9C" w:rsidRPr="00F92BD4" w:rsidRDefault="00F92BD4" w:rsidP="00605E9C">
            <w:pPr>
              <w:pStyle w:val="BodyText"/>
              <w:spacing w:before="60" w:after="60" w:line="280" w:lineRule="atLeast"/>
              <w:jc w:val="center"/>
              <w:rPr>
                <w:rFonts w:ascii="Arial" w:hAnsi="Arial" w:cs="Arial"/>
                <w:b/>
                <w:sz w:val="22"/>
                <w:szCs w:val="22"/>
              </w:rPr>
            </w:pPr>
            <w:r>
              <w:rPr>
                <w:rFonts w:ascii="Arial" w:hAnsi="Arial" w:cs="Arial"/>
                <w:b/>
                <w:sz w:val="22"/>
                <w:szCs w:val="22"/>
              </w:rPr>
              <w:t>2</w:t>
            </w:r>
            <w:r w:rsidR="0070234D" w:rsidRPr="00F92BD4">
              <w:rPr>
                <w:rFonts w:ascii="Arial" w:hAnsi="Arial" w:cs="Arial"/>
                <w:b/>
                <w:sz w:val="22"/>
                <w:szCs w:val="22"/>
              </w:rPr>
              <w:t>.18</w:t>
            </w:r>
          </w:p>
        </w:tc>
        <w:tc>
          <w:tcPr>
            <w:tcW w:w="4895" w:type="dxa"/>
            <w:shd w:val="clear" w:color="auto" w:fill="auto"/>
          </w:tcPr>
          <w:p w14:paraId="1DAA4CFC" w14:textId="3A401B48" w:rsidR="00605E9C" w:rsidRPr="004376EF" w:rsidRDefault="004376EF" w:rsidP="00605E9C">
            <w:pPr>
              <w:pStyle w:val="BodyText"/>
              <w:spacing w:before="60" w:after="60" w:line="280" w:lineRule="atLeast"/>
              <w:rPr>
                <w:rFonts w:ascii="Arial" w:hAnsi="Arial" w:cs="Arial"/>
                <w:b/>
                <w:sz w:val="22"/>
                <w:szCs w:val="22"/>
              </w:rPr>
            </w:pPr>
            <w:r w:rsidRPr="004376EF">
              <w:rPr>
                <w:rFonts w:ascii="Arial" w:hAnsi="Arial" w:cs="Arial"/>
                <w:b/>
                <w:sz w:val="22"/>
                <w:szCs w:val="22"/>
              </w:rPr>
              <w:t>OTHER</w:t>
            </w:r>
          </w:p>
        </w:tc>
        <w:tc>
          <w:tcPr>
            <w:tcW w:w="1117" w:type="dxa"/>
            <w:shd w:val="clear" w:color="auto" w:fill="auto"/>
          </w:tcPr>
          <w:p w14:paraId="29582DEC" w14:textId="77777777" w:rsidR="00605E9C" w:rsidRPr="00F94F7B" w:rsidRDefault="00605E9C"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36E6906D" w14:textId="77777777" w:rsidR="00605E9C" w:rsidRPr="00F94F7B" w:rsidRDefault="00605E9C" w:rsidP="00605E9C">
            <w:pPr>
              <w:pStyle w:val="BodyText"/>
              <w:spacing w:before="60" w:after="60" w:line="280" w:lineRule="atLeast"/>
              <w:rPr>
                <w:rFonts w:ascii="Arial" w:hAnsi="Arial" w:cs="Arial"/>
                <w:bCs/>
                <w:sz w:val="22"/>
                <w:szCs w:val="22"/>
              </w:rPr>
            </w:pPr>
          </w:p>
        </w:tc>
      </w:tr>
      <w:tr w:rsidR="004376EF" w:rsidRPr="00F94F7B" w14:paraId="61C2DD7C" w14:textId="77777777" w:rsidTr="004376EF">
        <w:trPr>
          <w:cantSplit/>
        </w:trPr>
        <w:tc>
          <w:tcPr>
            <w:tcW w:w="706" w:type="dxa"/>
            <w:shd w:val="clear" w:color="auto" w:fill="auto"/>
          </w:tcPr>
          <w:p w14:paraId="213AD0E9" w14:textId="53712D1F" w:rsidR="004376EF" w:rsidRDefault="0070234D" w:rsidP="00605E9C">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686D3B28" w14:textId="725C7DD7" w:rsidR="004376EF" w:rsidRDefault="004376EF" w:rsidP="00605E9C">
            <w:pPr>
              <w:pStyle w:val="BodyText"/>
              <w:spacing w:before="60" w:after="60" w:line="280" w:lineRule="atLeast"/>
              <w:rPr>
                <w:rFonts w:ascii="Arial" w:hAnsi="Arial" w:cs="Arial"/>
                <w:bCs/>
                <w:sz w:val="22"/>
                <w:szCs w:val="22"/>
              </w:rPr>
            </w:pPr>
            <w:r>
              <w:rPr>
                <w:rFonts w:ascii="Arial" w:hAnsi="Arial" w:cs="Arial"/>
                <w:bCs/>
                <w:sz w:val="22"/>
                <w:szCs w:val="22"/>
              </w:rPr>
              <w:t xml:space="preserve">Briefly describe other safety features or provisions that will assist </w:t>
            </w:r>
            <w:r w:rsidR="00287850">
              <w:rPr>
                <w:rFonts w:ascii="Arial" w:hAnsi="Arial" w:cs="Arial"/>
                <w:bCs/>
                <w:sz w:val="22"/>
                <w:szCs w:val="22"/>
              </w:rPr>
              <w:t>DTA</w:t>
            </w:r>
            <w:r>
              <w:rPr>
                <w:rFonts w:ascii="Arial" w:hAnsi="Arial" w:cs="Arial"/>
                <w:bCs/>
                <w:sz w:val="22"/>
                <w:szCs w:val="22"/>
              </w:rPr>
              <w:t xml:space="preserve"> in evaluating the safety of the bus</w:t>
            </w:r>
          </w:p>
        </w:tc>
        <w:tc>
          <w:tcPr>
            <w:tcW w:w="1117" w:type="dxa"/>
            <w:shd w:val="clear" w:color="auto" w:fill="auto"/>
          </w:tcPr>
          <w:p w14:paraId="4183566E" w14:textId="77777777" w:rsidR="004376EF" w:rsidRPr="00F94F7B" w:rsidRDefault="004376EF" w:rsidP="00605E9C">
            <w:pPr>
              <w:pStyle w:val="BodyText"/>
              <w:spacing w:before="60" w:after="60" w:line="280" w:lineRule="atLeast"/>
              <w:jc w:val="center"/>
              <w:rPr>
                <w:rFonts w:ascii="Arial" w:hAnsi="Arial" w:cs="Arial"/>
                <w:bCs/>
                <w:sz w:val="22"/>
                <w:szCs w:val="22"/>
              </w:rPr>
            </w:pPr>
          </w:p>
        </w:tc>
        <w:tc>
          <w:tcPr>
            <w:tcW w:w="3612" w:type="dxa"/>
            <w:shd w:val="clear" w:color="auto" w:fill="auto"/>
          </w:tcPr>
          <w:p w14:paraId="66979F30" w14:textId="77777777" w:rsidR="004376EF" w:rsidRPr="00F94F7B" w:rsidRDefault="004376EF" w:rsidP="00605E9C">
            <w:pPr>
              <w:pStyle w:val="BodyText"/>
              <w:spacing w:before="60" w:after="60" w:line="280" w:lineRule="atLeast"/>
              <w:rPr>
                <w:rFonts w:ascii="Arial" w:hAnsi="Arial" w:cs="Arial"/>
                <w:bCs/>
                <w:sz w:val="22"/>
                <w:szCs w:val="22"/>
              </w:rPr>
            </w:pPr>
          </w:p>
        </w:tc>
      </w:tr>
    </w:tbl>
    <w:p w14:paraId="240ADABD" w14:textId="77777777" w:rsidR="00084E48" w:rsidRPr="00323A28" w:rsidRDefault="00084E48">
      <w:pPr>
        <w:rPr>
          <w:rFonts w:asciiTheme="minorHAnsi" w:hAnsiTheme="minorHAnsi"/>
          <w:b/>
          <w:kern w:val="2"/>
          <w:sz w:val="22"/>
          <w:szCs w:val="22"/>
        </w:rPr>
      </w:pPr>
      <w:bookmarkStart w:id="0" w:name="_Toc329010434"/>
      <w:bookmarkStart w:id="1" w:name="_Toc329076987"/>
    </w:p>
    <w:p w14:paraId="4F76421A" w14:textId="6EA640EB" w:rsidR="00E13593" w:rsidRPr="00323A28" w:rsidRDefault="00E13593">
      <w:pPr>
        <w:rPr>
          <w:rFonts w:asciiTheme="minorHAnsi" w:hAnsiTheme="minorHAnsi"/>
          <w:b/>
          <w:kern w:val="2"/>
          <w:sz w:val="22"/>
          <w:szCs w:val="22"/>
        </w:rPr>
      </w:pPr>
      <w:bookmarkStart w:id="2" w:name="_Toc475292709"/>
      <w:bookmarkEnd w:id="2"/>
      <w:bookmarkEnd w:id="0"/>
      <w:bookmarkEnd w:id="1"/>
    </w:p>
    <w:sectPr w:rsidR="00E13593" w:rsidRPr="00323A28" w:rsidSect="00F800B2">
      <w:headerReference w:type="default" r:id="rId12"/>
      <w:footerReference w:type="default" r:id="rId13"/>
      <w:pgSz w:w="12240" w:h="15840"/>
      <w:pgMar w:top="1440" w:right="1440" w:bottom="1440" w:left="1440" w:header="567" w:footer="720" w:gutter="0"/>
      <w:pgNumType w:start="78"/>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FE287EF" w14:textId="77777777" w:rsidR="00F800B2" w:rsidRDefault="00F800B2">
      <w:r>
        <w:separator/>
      </w:r>
    </w:p>
  </w:endnote>
  <w:endnote w:type="continuationSeparator" w:id="0">
    <w:p w14:paraId="4529A5D6" w14:textId="77777777" w:rsidR="00F800B2" w:rsidRDefault="00F800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P IconicSymbolsA">
    <w:panose1 w:val="00000000000000000000"/>
    <w:charset w:val="02"/>
    <w:family w:val="auto"/>
    <w:notTrueType/>
    <w:pitch w:val="variable"/>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5174448"/>
      <w:docPartObj>
        <w:docPartGallery w:val="Page Numbers (Bottom of Page)"/>
        <w:docPartUnique/>
      </w:docPartObj>
    </w:sdtPr>
    <w:sdtEndPr>
      <w:rPr>
        <w:noProof/>
      </w:rPr>
    </w:sdtEndPr>
    <w:sdtContent>
      <w:p w14:paraId="26BA7362" w14:textId="77777777" w:rsidR="00632013" w:rsidRDefault="00632013">
        <w:pPr>
          <w:pStyle w:val="Footer"/>
          <w:jc w:val="right"/>
        </w:pPr>
        <w:r>
          <w:fldChar w:fldCharType="begin"/>
        </w:r>
        <w:r>
          <w:instrText xml:space="preserve"> PAGE   \* MERGEFORMAT </w:instrText>
        </w:r>
        <w:r>
          <w:fldChar w:fldCharType="separate"/>
        </w:r>
        <w:r>
          <w:rPr>
            <w:noProof/>
          </w:rPr>
          <w:t>104</w:t>
        </w:r>
        <w:r>
          <w:rPr>
            <w:noProof/>
          </w:rPr>
          <w:fldChar w:fldCharType="end"/>
        </w:r>
      </w:p>
    </w:sdtContent>
  </w:sdt>
  <w:p w14:paraId="59E94700" w14:textId="77777777" w:rsidR="00632013" w:rsidRDefault="00632013">
    <w:pP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6F7914" w14:textId="77777777" w:rsidR="00F800B2" w:rsidRDefault="00F800B2">
      <w:r>
        <w:separator/>
      </w:r>
    </w:p>
  </w:footnote>
  <w:footnote w:type="continuationSeparator" w:id="0">
    <w:p w14:paraId="3CAF533C" w14:textId="77777777" w:rsidR="00F800B2" w:rsidRDefault="00F800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23681348"/>
      <w:docPartObj>
        <w:docPartGallery w:val="Page Numbers (Top of Page)"/>
        <w:docPartUnique/>
      </w:docPartObj>
    </w:sdtPr>
    <w:sdtEndPr>
      <w:rPr>
        <w:noProof/>
      </w:rPr>
    </w:sdtEndPr>
    <w:sdtContent>
      <w:p w14:paraId="505E4927" w14:textId="5574445D" w:rsidR="00E42522" w:rsidRDefault="00E42522" w:rsidP="00E42522">
        <w:pPr>
          <w:pStyle w:val="Header"/>
          <w:jc w:val="center"/>
        </w:pPr>
      </w:p>
      <w:p w14:paraId="637541CE" w14:textId="0101F76F" w:rsidR="00C65615" w:rsidRDefault="00BC250B" w:rsidP="00C65615">
        <w:pPr>
          <w:pStyle w:val="Header"/>
          <w:jc w:val="right"/>
          <w:rPr>
            <w:noProof/>
          </w:rPr>
        </w:pPr>
      </w:p>
    </w:sdtContent>
  </w:sdt>
  <w:p w14:paraId="2D7DE9B8" w14:textId="77777777" w:rsidR="00C65615" w:rsidRDefault="00C656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E2231C"/>
    <w:multiLevelType w:val="hybridMultilevel"/>
    <w:tmpl w:val="26B2D18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D5E00F3"/>
    <w:multiLevelType w:val="hybridMultilevel"/>
    <w:tmpl w:val="24703F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B02524"/>
    <w:multiLevelType w:val="hybridMultilevel"/>
    <w:tmpl w:val="2120466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20477AEB"/>
    <w:multiLevelType w:val="hybridMultilevel"/>
    <w:tmpl w:val="C6E2765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21DE6FAB"/>
    <w:multiLevelType w:val="hybridMultilevel"/>
    <w:tmpl w:val="8F1A44C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2BC73C48"/>
    <w:multiLevelType w:val="hybridMultilevel"/>
    <w:tmpl w:val="575AB04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2C0F6EDE"/>
    <w:multiLevelType w:val="hybridMultilevel"/>
    <w:tmpl w:val="FAF8970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3A81174C"/>
    <w:multiLevelType w:val="hybridMultilevel"/>
    <w:tmpl w:val="CDA865F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3C20535A"/>
    <w:multiLevelType w:val="hybridMultilevel"/>
    <w:tmpl w:val="B7AE131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3DE121C6"/>
    <w:multiLevelType w:val="multilevel"/>
    <w:tmpl w:val="A992B7D8"/>
    <w:lvl w:ilvl="0">
      <w:start w:val="1"/>
      <w:numFmt w:val="decimal"/>
      <w:lvlText w:val="%1."/>
      <w:legacy w:legacy="1" w:legacySpace="0" w:legacyIndent="720"/>
      <w:lvlJc w:val="left"/>
      <w:pPr>
        <w:ind w:left="720" w:hanging="720"/>
      </w:pPr>
    </w:lvl>
    <w:lvl w:ilvl="1">
      <w:start w:val="1"/>
      <w:numFmt w:val="none"/>
      <w:lvlText w:val=""/>
      <w:legacy w:legacy="1" w:legacySpace="0" w:legacyIndent="720"/>
      <w:lvlJc w:val="left"/>
      <w:pPr>
        <w:ind w:left="1440" w:hanging="720"/>
      </w:pPr>
      <w:rPr>
        <w:rFonts w:ascii="WP IconicSymbolsA" w:hAnsi="WP IconicSymbolsA" w:hint="default"/>
      </w:rPr>
    </w:lvl>
    <w:lvl w:ilvl="2">
      <w:start w:val="1"/>
      <w:numFmt w:val="decimal"/>
      <w:lvlText w:val="%3."/>
      <w:legacy w:legacy="1" w:legacySpace="0" w:legacyIndent="720"/>
      <w:lvlJc w:val="left"/>
      <w:pPr>
        <w:ind w:left="2160" w:hanging="720"/>
      </w:pPr>
    </w:lvl>
    <w:lvl w:ilvl="3">
      <w:start w:val="1"/>
      <w:numFmt w:val="decimal"/>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decimal"/>
      <w:lvlText w:val="%6."/>
      <w:legacy w:legacy="1" w:legacySpace="0" w:legacyIndent="720"/>
      <w:lvlJc w:val="left"/>
      <w:pPr>
        <w:ind w:left="4320" w:hanging="720"/>
      </w:pPr>
    </w:lvl>
    <w:lvl w:ilvl="6">
      <w:start w:val="1"/>
      <w:numFmt w:val="decimal"/>
      <w:lvlText w:val="%7."/>
      <w:legacy w:legacy="1" w:legacySpace="0" w:legacyIndent="720"/>
      <w:lvlJc w:val="left"/>
      <w:pPr>
        <w:ind w:left="5040" w:hanging="720"/>
      </w:pPr>
    </w:lvl>
    <w:lvl w:ilvl="7">
      <w:start w:val="1"/>
      <w:numFmt w:val="decimal"/>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0" w15:restartNumberingAfterBreak="0">
    <w:nsid w:val="44924BFC"/>
    <w:multiLevelType w:val="hybridMultilevel"/>
    <w:tmpl w:val="8526A1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7B23AD8"/>
    <w:multiLevelType w:val="hybridMultilevel"/>
    <w:tmpl w:val="5FAA7C0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48080B8D"/>
    <w:multiLevelType w:val="hybridMultilevel"/>
    <w:tmpl w:val="A1FE1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BA2563E"/>
    <w:multiLevelType w:val="hybridMultilevel"/>
    <w:tmpl w:val="84F08B4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508A79C8"/>
    <w:multiLevelType w:val="hybridMultilevel"/>
    <w:tmpl w:val="5DB447D2"/>
    <w:lvl w:ilvl="0" w:tplc="3610571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5BC63A4"/>
    <w:multiLevelType w:val="hybridMultilevel"/>
    <w:tmpl w:val="A7FE6F7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56FF366B"/>
    <w:multiLevelType w:val="hybridMultilevel"/>
    <w:tmpl w:val="0D3E6A0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5DC80B95"/>
    <w:multiLevelType w:val="hybridMultilevel"/>
    <w:tmpl w:val="13E2084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pStyle w:val="OutlineLevel3"/>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8" w15:restartNumberingAfterBreak="0">
    <w:nsid w:val="739F5973"/>
    <w:multiLevelType w:val="hybridMultilevel"/>
    <w:tmpl w:val="417A37A2"/>
    <w:lvl w:ilvl="0" w:tplc="AB742B18">
      <w:start w:val="1"/>
      <w:numFmt w:val="bullet"/>
      <w:pStyle w:val="ListBullet2"/>
      <w:lvlText w:val=""/>
      <w:lvlJc w:val="left"/>
      <w:pPr>
        <w:tabs>
          <w:tab w:val="num" w:pos="643"/>
        </w:tabs>
        <w:ind w:left="643" w:hanging="360"/>
      </w:pPr>
      <w:rPr>
        <w:rFonts w:ascii="Wingdings" w:hAnsi="Wingdings" w:hint="default"/>
      </w:rPr>
    </w:lvl>
    <w:lvl w:ilvl="1" w:tplc="04090003" w:tentative="1">
      <w:start w:val="1"/>
      <w:numFmt w:val="bullet"/>
      <w:lvlText w:val="o"/>
      <w:lvlJc w:val="left"/>
      <w:pPr>
        <w:tabs>
          <w:tab w:val="num" w:pos="1363"/>
        </w:tabs>
        <w:ind w:left="1363" w:hanging="360"/>
      </w:pPr>
      <w:rPr>
        <w:rFonts w:ascii="Courier New" w:hAnsi="Courier New" w:cs="Courier New" w:hint="default"/>
      </w:rPr>
    </w:lvl>
    <w:lvl w:ilvl="2" w:tplc="04090005" w:tentative="1">
      <w:start w:val="1"/>
      <w:numFmt w:val="bullet"/>
      <w:lvlText w:val=""/>
      <w:lvlJc w:val="left"/>
      <w:pPr>
        <w:tabs>
          <w:tab w:val="num" w:pos="2083"/>
        </w:tabs>
        <w:ind w:left="2083" w:hanging="360"/>
      </w:pPr>
      <w:rPr>
        <w:rFonts w:ascii="Wingdings" w:hAnsi="Wingdings" w:hint="default"/>
      </w:rPr>
    </w:lvl>
    <w:lvl w:ilvl="3" w:tplc="04090001" w:tentative="1">
      <w:start w:val="1"/>
      <w:numFmt w:val="bullet"/>
      <w:lvlText w:val=""/>
      <w:lvlJc w:val="left"/>
      <w:pPr>
        <w:tabs>
          <w:tab w:val="num" w:pos="2803"/>
        </w:tabs>
        <w:ind w:left="2803" w:hanging="360"/>
      </w:pPr>
      <w:rPr>
        <w:rFonts w:ascii="Symbol" w:hAnsi="Symbol" w:hint="default"/>
      </w:rPr>
    </w:lvl>
    <w:lvl w:ilvl="4" w:tplc="04090003" w:tentative="1">
      <w:start w:val="1"/>
      <w:numFmt w:val="bullet"/>
      <w:lvlText w:val="o"/>
      <w:lvlJc w:val="left"/>
      <w:pPr>
        <w:tabs>
          <w:tab w:val="num" w:pos="3523"/>
        </w:tabs>
        <w:ind w:left="3523" w:hanging="360"/>
      </w:pPr>
      <w:rPr>
        <w:rFonts w:ascii="Courier New" w:hAnsi="Courier New" w:cs="Courier New" w:hint="default"/>
      </w:rPr>
    </w:lvl>
    <w:lvl w:ilvl="5" w:tplc="04090005" w:tentative="1">
      <w:start w:val="1"/>
      <w:numFmt w:val="bullet"/>
      <w:lvlText w:val=""/>
      <w:lvlJc w:val="left"/>
      <w:pPr>
        <w:tabs>
          <w:tab w:val="num" w:pos="4243"/>
        </w:tabs>
        <w:ind w:left="4243" w:hanging="360"/>
      </w:pPr>
      <w:rPr>
        <w:rFonts w:ascii="Wingdings" w:hAnsi="Wingdings" w:hint="default"/>
      </w:rPr>
    </w:lvl>
    <w:lvl w:ilvl="6" w:tplc="04090001" w:tentative="1">
      <w:start w:val="1"/>
      <w:numFmt w:val="bullet"/>
      <w:lvlText w:val=""/>
      <w:lvlJc w:val="left"/>
      <w:pPr>
        <w:tabs>
          <w:tab w:val="num" w:pos="4963"/>
        </w:tabs>
        <w:ind w:left="4963" w:hanging="360"/>
      </w:pPr>
      <w:rPr>
        <w:rFonts w:ascii="Symbol" w:hAnsi="Symbol" w:hint="default"/>
      </w:rPr>
    </w:lvl>
    <w:lvl w:ilvl="7" w:tplc="04090003" w:tentative="1">
      <w:start w:val="1"/>
      <w:numFmt w:val="bullet"/>
      <w:lvlText w:val="o"/>
      <w:lvlJc w:val="left"/>
      <w:pPr>
        <w:tabs>
          <w:tab w:val="num" w:pos="5683"/>
        </w:tabs>
        <w:ind w:left="5683" w:hanging="360"/>
      </w:pPr>
      <w:rPr>
        <w:rFonts w:ascii="Courier New" w:hAnsi="Courier New" w:cs="Courier New" w:hint="default"/>
      </w:rPr>
    </w:lvl>
    <w:lvl w:ilvl="8" w:tplc="04090005" w:tentative="1">
      <w:start w:val="1"/>
      <w:numFmt w:val="bullet"/>
      <w:lvlText w:val=""/>
      <w:lvlJc w:val="left"/>
      <w:pPr>
        <w:tabs>
          <w:tab w:val="num" w:pos="6403"/>
        </w:tabs>
        <w:ind w:left="6403" w:hanging="360"/>
      </w:pPr>
      <w:rPr>
        <w:rFonts w:ascii="Wingdings" w:hAnsi="Wingdings" w:hint="default"/>
      </w:rPr>
    </w:lvl>
  </w:abstractNum>
  <w:abstractNum w:abstractNumId="19" w15:restartNumberingAfterBreak="0">
    <w:nsid w:val="74E66D88"/>
    <w:multiLevelType w:val="hybridMultilevel"/>
    <w:tmpl w:val="70B0720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7BA3785E"/>
    <w:multiLevelType w:val="hybridMultilevel"/>
    <w:tmpl w:val="FD124CEC"/>
    <w:lvl w:ilvl="0" w:tplc="04090001">
      <w:start w:val="1"/>
      <w:numFmt w:val="bullet"/>
      <w:lvlText w:val=""/>
      <w:lvlJc w:val="left"/>
      <w:pPr>
        <w:ind w:left="720" w:hanging="360"/>
      </w:pPr>
      <w:rPr>
        <w:rFonts w:ascii="Symbol" w:hAnsi="Symbol" w:hint="default"/>
      </w:rPr>
    </w:lvl>
    <w:lvl w:ilvl="1" w:tplc="8B8AB7E2">
      <w:start w:val="1"/>
      <w:numFmt w:val="bullet"/>
      <w:suff w:val="space"/>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DF03154"/>
    <w:multiLevelType w:val="hybridMultilevel"/>
    <w:tmpl w:val="2F506CAA"/>
    <w:lvl w:ilvl="0" w:tplc="E3BA0EB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68004157">
    <w:abstractNumId w:val="17"/>
  </w:num>
  <w:num w:numId="2" w16cid:durableId="634484777">
    <w:abstractNumId w:val="18"/>
  </w:num>
  <w:num w:numId="3" w16cid:durableId="1724912186">
    <w:abstractNumId w:val="7"/>
  </w:num>
  <w:num w:numId="4" w16cid:durableId="849830817">
    <w:abstractNumId w:val="2"/>
  </w:num>
  <w:num w:numId="5" w16cid:durableId="1230118880">
    <w:abstractNumId w:val="15"/>
  </w:num>
  <w:num w:numId="6" w16cid:durableId="1878853261">
    <w:abstractNumId w:val="0"/>
  </w:num>
  <w:num w:numId="7" w16cid:durableId="1014646397">
    <w:abstractNumId w:val="6"/>
  </w:num>
  <w:num w:numId="8" w16cid:durableId="467746335">
    <w:abstractNumId w:val="3"/>
  </w:num>
  <w:num w:numId="9" w16cid:durableId="483861397">
    <w:abstractNumId w:val="13"/>
  </w:num>
  <w:num w:numId="10" w16cid:durableId="1782990594">
    <w:abstractNumId w:val="16"/>
  </w:num>
  <w:num w:numId="11" w16cid:durableId="767237632">
    <w:abstractNumId w:val="19"/>
  </w:num>
  <w:num w:numId="12" w16cid:durableId="2006087935">
    <w:abstractNumId w:val="5"/>
  </w:num>
  <w:num w:numId="13" w16cid:durableId="43993487">
    <w:abstractNumId w:val="4"/>
  </w:num>
  <w:num w:numId="14" w16cid:durableId="1465612452">
    <w:abstractNumId w:val="11"/>
  </w:num>
  <w:num w:numId="15" w16cid:durableId="1434518041">
    <w:abstractNumId w:val="8"/>
  </w:num>
  <w:num w:numId="16" w16cid:durableId="628439054">
    <w:abstractNumId w:val="12"/>
  </w:num>
  <w:num w:numId="17" w16cid:durableId="354890254">
    <w:abstractNumId w:val="1"/>
  </w:num>
  <w:num w:numId="18" w16cid:durableId="304361288">
    <w:abstractNumId w:val="10"/>
  </w:num>
  <w:num w:numId="19" w16cid:durableId="1268847951">
    <w:abstractNumId w:val="20"/>
  </w:num>
  <w:num w:numId="20" w16cid:durableId="85657078">
    <w:abstractNumId w:val="9"/>
  </w:num>
  <w:num w:numId="21" w16cid:durableId="1234658174">
    <w:abstractNumId w:val="14"/>
  </w:num>
  <w:num w:numId="22" w16cid:durableId="2085912177">
    <w:abstractNumId w:val="2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55FE"/>
    <w:rsid w:val="0000231F"/>
    <w:rsid w:val="00002CE7"/>
    <w:rsid w:val="000063D1"/>
    <w:rsid w:val="0000744C"/>
    <w:rsid w:val="0001246F"/>
    <w:rsid w:val="00012CE7"/>
    <w:rsid w:val="00012D02"/>
    <w:rsid w:val="00013B6D"/>
    <w:rsid w:val="000158CC"/>
    <w:rsid w:val="00015A95"/>
    <w:rsid w:val="00016257"/>
    <w:rsid w:val="00016681"/>
    <w:rsid w:val="000166C3"/>
    <w:rsid w:val="000172EA"/>
    <w:rsid w:val="000173FE"/>
    <w:rsid w:val="00021456"/>
    <w:rsid w:val="00021B0A"/>
    <w:rsid w:val="00021B60"/>
    <w:rsid w:val="00021EE9"/>
    <w:rsid w:val="00022F3E"/>
    <w:rsid w:val="00023007"/>
    <w:rsid w:val="0002674A"/>
    <w:rsid w:val="0002684F"/>
    <w:rsid w:val="00027952"/>
    <w:rsid w:val="00027E42"/>
    <w:rsid w:val="000351F4"/>
    <w:rsid w:val="00035576"/>
    <w:rsid w:val="000361D0"/>
    <w:rsid w:val="000361F8"/>
    <w:rsid w:val="00036870"/>
    <w:rsid w:val="0003687F"/>
    <w:rsid w:val="00044594"/>
    <w:rsid w:val="00045DFB"/>
    <w:rsid w:val="0004726F"/>
    <w:rsid w:val="00047FE6"/>
    <w:rsid w:val="00050CFC"/>
    <w:rsid w:val="00051041"/>
    <w:rsid w:val="000521A0"/>
    <w:rsid w:val="00054337"/>
    <w:rsid w:val="000545AF"/>
    <w:rsid w:val="000549CF"/>
    <w:rsid w:val="00054C96"/>
    <w:rsid w:val="000562DC"/>
    <w:rsid w:val="0005654D"/>
    <w:rsid w:val="00057053"/>
    <w:rsid w:val="00057C42"/>
    <w:rsid w:val="00057D3D"/>
    <w:rsid w:val="000606E7"/>
    <w:rsid w:val="00063841"/>
    <w:rsid w:val="00063E1B"/>
    <w:rsid w:val="00064A9B"/>
    <w:rsid w:val="00065694"/>
    <w:rsid w:val="000677EE"/>
    <w:rsid w:val="000679C2"/>
    <w:rsid w:val="000714DE"/>
    <w:rsid w:val="00071FE0"/>
    <w:rsid w:val="00072054"/>
    <w:rsid w:val="00072974"/>
    <w:rsid w:val="00072BD5"/>
    <w:rsid w:val="00072D74"/>
    <w:rsid w:val="000733FA"/>
    <w:rsid w:val="00073E68"/>
    <w:rsid w:val="000742F1"/>
    <w:rsid w:val="0007585A"/>
    <w:rsid w:val="000760A7"/>
    <w:rsid w:val="00076ADA"/>
    <w:rsid w:val="00077101"/>
    <w:rsid w:val="000819A0"/>
    <w:rsid w:val="0008260B"/>
    <w:rsid w:val="00084E48"/>
    <w:rsid w:val="0008607D"/>
    <w:rsid w:val="00090006"/>
    <w:rsid w:val="00090E72"/>
    <w:rsid w:val="00092ABE"/>
    <w:rsid w:val="00092CD9"/>
    <w:rsid w:val="00094ABB"/>
    <w:rsid w:val="000956AB"/>
    <w:rsid w:val="00095AC4"/>
    <w:rsid w:val="0009632B"/>
    <w:rsid w:val="00096764"/>
    <w:rsid w:val="00096DAD"/>
    <w:rsid w:val="00096E35"/>
    <w:rsid w:val="00097BBF"/>
    <w:rsid w:val="000A04C4"/>
    <w:rsid w:val="000A1279"/>
    <w:rsid w:val="000A2167"/>
    <w:rsid w:val="000A21D5"/>
    <w:rsid w:val="000A22C0"/>
    <w:rsid w:val="000A2345"/>
    <w:rsid w:val="000A4AF6"/>
    <w:rsid w:val="000A5912"/>
    <w:rsid w:val="000A5D2D"/>
    <w:rsid w:val="000A7861"/>
    <w:rsid w:val="000B1078"/>
    <w:rsid w:val="000B25E8"/>
    <w:rsid w:val="000B412F"/>
    <w:rsid w:val="000B45C9"/>
    <w:rsid w:val="000B465A"/>
    <w:rsid w:val="000B496C"/>
    <w:rsid w:val="000B56D5"/>
    <w:rsid w:val="000B59E2"/>
    <w:rsid w:val="000B7DB5"/>
    <w:rsid w:val="000C022A"/>
    <w:rsid w:val="000C0363"/>
    <w:rsid w:val="000C103F"/>
    <w:rsid w:val="000C2450"/>
    <w:rsid w:val="000C3E57"/>
    <w:rsid w:val="000C493F"/>
    <w:rsid w:val="000C65F4"/>
    <w:rsid w:val="000C72FF"/>
    <w:rsid w:val="000C7E39"/>
    <w:rsid w:val="000D0E70"/>
    <w:rsid w:val="000D0F84"/>
    <w:rsid w:val="000D136D"/>
    <w:rsid w:val="000D14A0"/>
    <w:rsid w:val="000D247D"/>
    <w:rsid w:val="000D399A"/>
    <w:rsid w:val="000E148F"/>
    <w:rsid w:val="000E27C1"/>
    <w:rsid w:val="000E2CAB"/>
    <w:rsid w:val="000E3E77"/>
    <w:rsid w:val="000E71C3"/>
    <w:rsid w:val="000F0C53"/>
    <w:rsid w:val="000F25EE"/>
    <w:rsid w:val="000F398F"/>
    <w:rsid w:val="000F4539"/>
    <w:rsid w:val="00101631"/>
    <w:rsid w:val="00101F92"/>
    <w:rsid w:val="00103838"/>
    <w:rsid w:val="00103C98"/>
    <w:rsid w:val="00103F49"/>
    <w:rsid w:val="001049C9"/>
    <w:rsid w:val="00105503"/>
    <w:rsid w:val="00105A73"/>
    <w:rsid w:val="00105CDE"/>
    <w:rsid w:val="00111085"/>
    <w:rsid w:val="00111C15"/>
    <w:rsid w:val="00113E62"/>
    <w:rsid w:val="0011434B"/>
    <w:rsid w:val="0011484A"/>
    <w:rsid w:val="00114917"/>
    <w:rsid w:val="00114BED"/>
    <w:rsid w:val="00115617"/>
    <w:rsid w:val="00116565"/>
    <w:rsid w:val="001165DA"/>
    <w:rsid w:val="00116A4C"/>
    <w:rsid w:val="00120E10"/>
    <w:rsid w:val="0012112C"/>
    <w:rsid w:val="001223CB"/>
    <w:rsid w:val="0012273D"/>
    <w:rsid w:val="0012351B"/>
    <w:rsid w:val="00123FC1"/>
    <w:rsid w:val="00125AED"/>
    <w:rsid w:val="00126A0A"/>
    <w:rsid w:val="001311B5"/>
    <w:rsid w:val="00131206"/>
    <w:rsid w:val="00132513"/>
    <w:rsid w:val="00132682"/>
    <w:rsid w:val="00133CF1"/>
    <w:rsid w:val="00135B7B"/>
    <w:rsid w:val="00140514"/>
    <w:rsid w:val="00141382"/>
    <w:rsid w:val="001445D5"/>
    <w:rsid w:val="00144AC8"/>
    <w:rsid w:val="001451E0"/>
    <w:rsid w:val="0014614A"/>
    <w:rsid w:val="00146422"/>
    <w:rsid w:val="0014681F"/>
    <w:rsid w:val="001503E0"/>
    <w:rsid w:val="001517D9"/>
    <w:rsid w:val="00151E72"/>
    <w:rsid w:val="00153F7E"/>
    <w:rsid w:val="00154668"/>
    <w:rsid w:val="001547D5"/>
    <w:rsid w:val="001556A9"/>
    <w:rsid w:val="00155D6C"/>
    <w:rsid w:val="00156762"/>
    <w:rsid w:val="001571C4"/>
    <w:rsid w:val="00157F2D"/>
    <w:rsid w:val="00160B7A"/>
    <w:rsid w:val="0016106B"/>
    <w:rsid w:val="00161EA5"/>
    <w:rsid w:val="00163E73"/>
    <w:rsid w:val="0016629B"/>
    <w:rsid w:val="001663CE"/>
    <w:rsid w:val="0016683E"/>
    <w:rsid w:val="00167413"/>
    <w:rsid w:val="0017250E"/>
    <w:rsid w:val="00172D33"/>
    <w:rsid w:val="001736A7"/>
    <w:rsid w:val="00173FFE"/>
    <w:rsid w:val="0017662A"/>
    <w:rsid w:val="001774BF"/>
    <w:rsid w:val="001776BD"/>
    <w:rsid w:val="00180630"/>
    <w:rsid w:val="00180B69"/>
    <w:rsid w:val="00182B78"/>
    <w:rsid w:val="0018318A"/>
    <w:rsid w:val="00183BA4"/>
    <w:rsid w:val="00184636"/>
    <w:rsid w:val="00186069"/>
    <w:rsid w:val="00186B9E"/>
    <w:rsid w:val="00190900"/>
    <w:rsid w:val="0019256C"/>
    <w:rsid w:val="00194474"/>
    <w:rsid w:val="0019660E"/>
    <w:rsid w:val="0019665B"/>
    <w:rsid w:val="0019792C"/>
    <w:rsid w:val="001A0716"/>
    <w:rsid w:val="001A1E14"/>
    <w:rsid w:val="001A1FD8"/>
    <w:rsid w:val="001B1074"/>
    <w:rsid w:val="001B29EC"/>
    <w:rsid w:val="001B3BDD"/>
    <w:rsid w:val="001B4864"/>
    <w:rsid w:val="001B5DC0"/>
    <w:rsid w:val="001B63AC"/>
    <w:rsid w:val="001B6BD7"/>
    <w:rsid w:val="001C03C1"/>
    <w:rsid w:val="001C157C"/>
    <w:rsid w:val="001C2670"/>
    <w:rsid w:val="001C4016"/>
    <w:rsid w:val="001C4D28"/>
    <w:rsid w:val="001C55ED"/>
    <w:rsid w:val="001C5C26"/>
    <w:rsid w:val="001C7599"/>
    <w:rsid w:val="001C764E"/>
    <w:rsid w:val="001C77AE"/>
    <w:rsid w:val="001C7DA6"/>
    <w:rsid w:val="001D0CDF"/>
    <w:rsid w:val="001D0F35"/>
    <w:rsid w:val="001D142A"/>
    <w:rsid w:val="001D47D4"/>
    <w:rsid w:val="001D4D33"/>
    <w:rsid w:val="001D7672"/>
    <w:rsid w:val="001E1453"/>
    <w:rsid w:val="001E2C0A"/>
    <w:rsid w:val="001E2FD3"/>
    <w:rsid w:val="001E3B2E"/>
    <w:rsid w:val="001E4CF2"/>
    <w:rsid w:val="001E7017"/>
    <w:rsid w:val="001E7632"/>
    <w:rsid w:val="001E7F97"/>
    <w:rsid w:val="001F0939"/>
    <w:rsid w:val="001F117F"/>
    <w:rsid w:val="001F135B"/>
    <w:rsid w:val="001F1FF6"/>
    <w:rsid w:val="001F2E65"/>
    <w:rsid w:val="001F59F0"/>
    <w:rsid w:val="001F5A35"/>
    <w:rsid w:val="0020155C"/>
    <w:rsid w:val="00201F8C"/>
    <w:rsid w:val="002030CC"/>
    <w:rsid w:val="00204C94"/>
    <w:rsid w:val="00205D58"/>
    <w:rsid w:val="00206FAA"/>
    <w:rsid w:val="00207242"/>
    <w:rsid w:val="00210A3A"/>
    <w:rsid w:val="002123CC"/>
    <w:rsid w:val="00215011"/>
    <w:rsid w:val="0021782C"/>
    <w:rsid w:val="00217982"/>
    <w:rsid w:val="00217E9C"/>
    <w:rsid w:val="00220D7F"/>
    <w:rsid w:val="00220EF8"/>
    <w:rsid w:val="002231F2"/>
    <w:rsid w:val="002242B3"/>
    <w:rsid w:val="002242F1"/>
    <w:rsid w:val="002245F8"/>
    <w:rsid w:val="00224870"/>
    <w:rsid w:val="0022748A"/>
    <w:rsid w:val="00230FF2"/>
    <w:rsid w:val="0023207A"/>
    <w:rsid w:val="0023517E"/>
    <w:rsid w:val="0023765B"/>
    <w:rsid w:val="002400CA"/>
    <w:rsid w:val="00240F26"/>
    <w:rsid w:val="00243719"/>
    <w:rsid w:val="00244286"/>
    <w:rsid w:val="00245C90"/>
    <w:rsid w:val="00247419"/>
    <w:rsid w:val="002474E1"/>
    <w:rsid w:val="00250CA0"/>
    <w:rsid w:val="0025140F"/>
    <w:rsid w:val="0025169E"/>
    <w:rsid w:val="00251D0E"/>
    <w:rsid w:val="00252202"/>
    <w:rsid w:val="00254B6E"/>
    <w:rsid w:val="00256058"/>
    <w:rsid w:val="00256C30"/>
    <w:rsid w:val="00260989"/>
    <w:rsid w:val="00260C84"/>
    <w:rsid w:val="00261A83"/>
    <w:rsid w:val="00265CA3"/>
    <w:rsid w:val="0026626D"/>
    <w:rsid w:val="0026660E"/>
    <w:rsid w:val="002667E7"/>
    <w:rsid w:val="002708C2"/>
    <w:rsid w:val="00271A2B"/>
    <w:rsid w:val="002734A4"/>
    <w:rsid w:val="00273F2A"/>
    <w:rsid w:val="00273FEB"/>
    <w:rsid w:val="0027456A"/>
    <w:rsid w:val="00274C29"/>
    <w:rsid w:val="00275A39"/>
    <w:rsid w:val="00275E03"/>
    <w:rsid w:val="00276122"/>
    <w:rsid w:val="00276318"/>
    <w:rsid w:val="002766CD"/>
    <w:rsid w:val="00277551"/>
    <w:rsid w:val="00277CDF"/>
    <w:rsid w:val="00280DE8"/>
    <w:rsid w:val="00282206"/>
    <w:rsid w:val="002838D3"/>
    <w:rsid w:val="00283C21"/>
    <w:rsid w:val="002857A6"/>
    <w:rsid w:val="00286B12"/>
    <w:rsid w:val="00287850"/>
    <w:rsid w:val="00290D8E"/>
    <w:rsid w:val="00292AB1"/>
    <w:rsid w:val="00293666"/>
    <w:rsid w:val="00293710"/>
    <w:rsid w:val="00293838"/>
    <w:rsid w:val="00294A4B"/>
    <w:rsid w:val="002A10E3"/>
    <w:rsid w:val="002A142A"/>
    <w:rsid w:val="002A14F2"/>
    <w:rsid w:val="002A297C"/>
    <w:rsid w:val="002A3337"/>
    <w:rsid w:val="002A3B56"/>
    <w:rsid w:val="002A497D"/>
    <w:rsid w:val="002A5594"/>
    <w:rsid w:val="002A639A"/>
    <w:rsid w:val="002A6486"/>
    <w:rsid w:val="002B0481"/>
    <w:rsid w:val="002B1B7B"/>
    <w:rsid w:val="002B28B3"/>
    <w:rsid w:val="002B2DF5"/>
    <w:rsid w:val="002B40B4"/>
    <w:rsid w:val="002B4BA1"/>
    <w:rsid w:val="002B7937"/>
    <w:rsid w:val="002B7AB5"/>
    <w:rsid w:val="002C001B"/>
    <w:rsid w:val="002C2BCB"/>
    <w:rsid w:val="002C47AA"/>
    <w:rsid w:val="002C57EF"/>
    <w:rsid w:val="002D02E7"/>
    <w:rsid w:val="002D0649"/>
    <w:rsid w:val="002D5194"/>
    <w:rsid w:val="002D63F1"/>
    <w:rsid w:val="002D6ED3"/>
    <w:rsid w:val="002D757B"/>
    <w:rsid w:val="002D7AB0"/>
    <w:rsid w:val="002E64D8"/>
    <w:rsid w:val="002E77E7"/>
    <w:rsid w:val="002F0E97"/>
    <w:rsid w:val="002F19E2"/>
    <w:rsid w:val="002F20AF"/>
    <w:rsid w:val="002F2937"/>
    <w:rsid w:val="002F33DD"/>
    <w:rsid w:val="002F4951"/>
    <w:rsid w:val="002F627E"/>
    <w:rsid w:val="0030001E"/>
    <w:rsid w:val="00301965"/>
    <w:rsid w:val="00303491"/>
    <w:rsid w:val="00305F67"/>
    <w:rsid w:val="00306C0D"/>
    <w:rsid w:val="00306F9A"/>
    <w:rsid w:val="00310EF5"/>
    <w:rsid w:val="003122FF"/>
    <w:rsid w:val="0031247B"/>
    <w:rsid w:val="003142E2"/>
    <w:rsid w:val="00315CF6"/>
    <w:rsid w:val="003178D8"/>
    <w:rsid w:val="00317945"/>
    <w:rsid w:val="0032069D"/>
    <w:rsid w:val="00321460"/>
    <w:rsid w:val="00323376"/>
    <w:rsid w:val="00323A28"/>
    <w:rsid w:val="00323D42"/>
    <w:rsid w:val="0032461B"/>
    <w:rsid w:val="003270E7"/>
    <w:rsid w:val="00332B02"/>
    <w:rsid w:val="00333340"/>
    <w:rsid w:val="00333702"/>
    <w:rsid w:val="0033474E"/>
    <w:rsid w:val="00334F06"/>
    <w:rsid w:val="003356E0"/>
    <w:rsid w:val="00336A96"/>
    <w:rsid w:val="00337B50"/>
    <w:rsid w:val="0034009B"/>
    <w:rsid w:val="0034178A"/>
    <w:rsid w:val="00341B8A"/>
    <w:rsid w:val="00341E46"/>
    <w:rsid w:val="0034249A"/>
    <w:rsid w:val="00344500"/>
    <w:rsid w:val="00344D54"/>
    <w:rsid w:val="00347E9A"/>
    <w:rsid w:val="00347ED0"/>
    <w:rsid w:val="00351279"/>
    <w:rsid w:val="00352548"/>
    <w:rsid w:val="003536BF"/>
    <w:rsid w:val="00353A1B"/>
    <w:rsid w:val="00354887"/>
    <w:rsid w:val="00355A12"/>
    <w:rsid w:val="00356A97"/>
    <w:rsid w:val="00356BA8"/>
    <w:rsid w:val="00357115"/>
    <w:rsid w:val="00357C92"/>
    <w:rsid w:val="00357CE7"/>
    <w:rsid w:val="00360567"/>
    <w:rsid w:val="00362216"/>
    <w:rsid w:val="00362C7E"/>
    <w:rsid w:val="00362E57"/>
    <w:rsid w:val="00363E88"/>
    <w:rsid w:val="00366248"/>
    <w:rsid w:val="00366372"/>
    <w:rsid w:val="003703B4"/>
    <w:rsid w:val="0037174D"/>
    <w:rsid w:val="00371F80"/>
    <w:rsid w:val="00375ECF"/>
    <w:rsid w:val="00376C17"/>
    <w:rsid w:val="00382B2F"/>
    <w:rsid w:val="00383BD0"/>
    <w:rsid w:val="00384F4C"/>
    <w:rsid w:val="003859B4"/>
    <w:rsid w:val="00387726"/>
    <w:rsid w:val="00387A93"/>
    <w:rsid w:val="00390ADC"/>
    <w:rsid w:val="0039153C"/>
    <w:rsid w:val="0039390D"/>
    <w:rsid w:val="003A1070"/>
    <w:rsid w:val="003A17B2"/>
    <w:rsid w:val="003A1ACE"/>
    <w:rsid w:val="003A1CEE"/>
    <w:rsid w:val="003A3443"/>
    <w:rsid w:val="003A7635"/>
    <w:rsid w:val="003B05C6"/>
    <w:rsid w:val="003B3A49"/>
    <w:rsid w:val="003B54E3"/>
    <w:rsid w:val="003B5C85"/>
    <w:rsid w:val="003B7F28"/>
    <w:rsid w:val="003C185E"/>
    <w:rsid w:val="003C259B"/>
    <w:rsid w:val="003C404E"/>
    <w:rsid w:val="003C413C"/>
    <w:rsid w:val="003C4826"/>
    <w:rsid w:val="003C4ED4"/>
    <w:rsid w:val="003D06DD"/>
    <w:rsid w:val="003D10E7"/>
    <w:rsid w:val="003D13F9"/>
    <w:rsid w:val="003D187B"/>
    <w:rsid w:val="003D634B"/>
    <w:rsid w:val="003D6586"/>
    <w:rsid w:val="003D6ECF"/>
    <w:rsid w:val="003D778A"/>
    <w:rsid w:val="003E0558"/>
    <w:rsid w:val="003E0A24"/>
    <w:rsid w:val="003E293F"/>
    <w:rsid w:val="003E348B"/>
    <w:rsid w:val="003E3CC6"/>
    <w:rsid w:val="003E53A4"/>
    <w:rsid w:val="003E5735"/>
    <w:rsid w:val="003E744F"/>
    <w:rsid w:val="003E7A65"/>
    <w:rsid w:val="003E7EB5"/>
    <w:rsid w:val="003F1E8B"/>
    <w:rsid w:val="003F29E5"/>
    <w:rsid w:val="003F316A"/>
    <w:rsid w:val="003F342A"/>
    <w:rsid w:val="003F37C8"/>
    <w:rsid w:val="003F7134"/>
    <w:rsid w:val="003F752F"/>
    <w:rsid w:val="00401233"/>
    <w:rsid w:val="0040285F"/>
    <w:rsid w:val="004032C3"/>
    <w:rsid w:val="004036D6"/>
    <w:rsid w:val="00404C59"/>
    <w:rsid w:val="00405089"/>
    <w:rsid w:val="0041023C"/>
    <w:rsid w:val="004109B3"/>
    <w:rsid w:val="004123E7"/>
    <w:rsid w:val="00413D49"/>
    <w:rsid w:val="00414F23"/>
    <w:rsid w:val="0041593A"/>
    <w:rsid w:val="00416F54"/>
    <w:rsid w:val="00421FAA"/>
    <w:rsid w:val="004229BD"/>
    <w:rsid w:val="00423D75"/>
    <w:rsid w:val="00426753"/>
    <w:rsid w:val="00426FF4"/>
    <w:rsid w:val="00427767"/>
    <w:rsid w:val="0042781A"/>
    <w:rsid w:val="004321C1"/>
    <w:rsid w:val="004345BD"/>
    <w:rsid w:val="00434781"/>
    <w:rsid w:val="00434822"/>
    <w:rsid w:val="00435610"/>
    <w:rsid w:val="00435CD6"/>
    <w:rsid w:val="00435D38"/>
    <w:rsid w:val="00436487"/>
    <w:rsid w:val="0043649E"/>
    <w:rsid w:val="004376EF"/>
    <w:rsid w:val="004378FB"/>
    <w:rsid w:val="00444235"/>
    <w:rsid w:val="0044489D"/>
    <w:rsid w:val="004450AD"/>
    <w:rsid w:val="00447BB8"/>
    <w:rsid w:val="00447F4C"/>
    <w:rsid w:val="00450D15"/>
    <w:rsid w:val="00450E85"/>
    <w:rsid w:val="004525AE"/>
    <w:rsid w:val="004548B1"/>
    <w:rsid w:val="0046113F"/>
    <w:rsid w:val="004611C3"/>
    <w:rsid w:val="0046121C"/>
    <w:rsid w:val="00461778"/>
    <w:rsid w:val="004626A5"/>
    <w:rsid w:val="00462A37"/>
    <w:rsid w:val="00464768"/>
    <w:rsid w:val="004654F6"/>
    <w:rsid w:val="004664D8"/>
    <w:rsid w:val="00466B21"/>
    <w:rsid w:val="00470190"/>
    <w:rsid w:val="00472D4D"/>
    <w:rsid w:val="00472E51"/>
    <w:rsid w:val="00473965"/>
    <w:rsid w:val="00476147"/>
    <w:rsid w:val="00477984"/>
    <w:rsid w:val="00480B5E"/>
    <w:rsid w:val="00480FFB"/>
    <w:rsid w:val="0048116F"/>
    <w:rsid w:val="0048513F"/>
    <w:rsid w:val="0048566C"/>
    <w:rsid w:val="00485BA2"/>
    <w:rsid w:val="00485C7A"/>
    <w:rsid w:val="00487955"/>
    <w:rsid w:val="00487AEE"/>
    <w:rsid w:val="004902C8"/>
    <w:rsid w:val="00491D43"/>
    <w:rsid w:val="00493E08"/>
    <w:rsid w:val="00495600"/>
    <w:rsid w:val="00495E5C"/>
    <w:rsid w:val="004963FD"/>
    <w:rsid w:val="0049748D"/>
    <w:rsid w:val="00497518"/>
    <w:rsid w:val="004976B3"/>
    <w:rsid w:val="004A1F4A"/>
    <w:rsid w:val="004A2073"/>
    <w:rsid w:val="004A54E3"/>
    <w:rsid w:val="004A6741"/>
    <w:rsid w:val="004A7126"/>
    <w:rsid w:val="004B0176"/>
    <w:rsid w:val="004B0C34"/>
    <w:rsid w:val="004B0C7B"/>
    <w:rsid w:val="004B0D03"/>
    <w:rsid w:val="004B3A8E"/>
    <w:rsid w:val="004B4D4A"/>
    <w:rsid w:val="004B5632"/>
    <w:rsid w:val="004B56A3"/>
    <w:rsid w:val="004B5D20"/>
    <w:rsid w:val="004B681B"/>
    <w:rsid w:val="004B6C8C"/>
    <w:rsid w:val="004C0777"/>
    <w:rsid w:val="004C1316"/>
    <w:rsid w:val="004C1345"/>
    <w:rsid w:val="004C210D"/>
    <w:rsid w:val="004C29BC"/>
    <w:rsid w:val="004C2EF0"/>
    <w:rsid w:val="004C4A6A"/>
    <w:rsid w:val="004C6E56"/>
    <w:rsid w:val="004D05B2"/>
    <w:rsid w:val="004D0E23"/>
    <w:rsid w:val="004D1D47"/>
    <w:rsid w:val="004D224E"/>
    <w:rsid w:val="004D2303"/>
    <w:rsid w:val="004D5A9D"/>
    <w:rsid w:val="004D733D"/>
    <w:rsid w:val="004D7FC8"/>
    <w:rsid w:val="004E1820"/>
    <w:rsid w:val="004E2783"/>
    <w:rsid w:val="004E30E1"/>
    <w:rsid w:val="004E3D03"/>
    <w:rsid w:val="004E4C54"/>
    <w:rsid w:val="004E5158"/>
    <w:rsid w:val="004E6C05"/>
    <w:rsid w:val="004E72B3"/>
    <w:rsid w:val="004F157D"/>
    <w:rsid w:val="004F191C"/>
    <w:rsid w:val="004F273E"/>
    <w:rsid w:val="004F3EC5"/>
    <w:rsid w:val="004F535D"/>
    <w:rsid w:val="004F53AD"/>
    <w:rsid w:val="004F729D"/>
    <w:rsid w:val="004F72A8"/>
    <w:rsid w:val="00500D3B"/>
    <w:rsid w:val="00501754"/>
    <w:rsid w:val="005017FC"/>
    <w:rsid w:val="0050428D"/>
    <w:rsid w:val="00504DE7"/>
    <w:rsid w:val="00504EC3"/>
    <w:rsid w:val="005124E3"/>
    <w:rsid w:val="00512F30"/>
    <w:rsid w:val="005144D6"/>
    <w:rsid w:val="00514D6D"/>
    <w:rsid w:val="005166E8"/>
    <w:rsid w:val="00516993"/>
    <w:rsid w:val="0052185C"/>
    <w:rsid w:val="005219D2"/>
    <w:rsid w:val="005235F6"/>
    <w:rsid w:val="00523B30"/>
    <w:rsid w:val="00524CE7"/>
    <w:rsid w:val="00525AE1"/>
    <w:rsid w:val="005278EE"/>
    <w:rsid w:val="00527FAA"/>
    <w:rsid w:val="00530B48"/>
    <w:rsid w:val="00530EC1"/>
    <w:rsid w:val="00531761"/>
    <w:rsid w:val="00531FF1"/>
    <w:rsid w:val="0053203D"/>
    <w:rsid w:val="00532352"/>
    <w:rsid w:val="00533163"/>
    <w:rsid w:val="005339D3"/>
    <w:rsid w:val="00534692"/>
    <w:rsid w:val="0053511B"/>
    <w:rsid w:val="00535B0C"/>
    <w:rsid w:val="00537A71"/>
    <w:rsid w:val="00540DE1"/>
    <w:rsid w:val="00544B42"/>
    <w:rsid w:val="00545477"/>
    <w:rsid w:val="00545B83"/>
    <w:rsid w:val="00546D2F"/>
    <w:rsid w:val="0054722E"/>
    <w:rsid w:val="00550EF3"/>
    <w:rsid w:val="00551526"/>
    <w:rsid w:val="0055297F"/>
    <w:rsid w:val="00554BB7"/>
    <w:rsid w:val="0055515F"/>
    <w:rsid w:val="00556AE3"/>
    <w:rsid w:val="00556AFA"/>
    <w:rsid w:val="00556E6D"/>
    <w:rsid w:val="00556EC2"/>
    <w:rsid w:val="00560441"/>
    <w:rsid w:val="005607AF"/>
    <w:rsid w:val="00560AC1"/>
    <w:rsid w:val="00561192"/>
    <w:rsid w:val="005619CF"/>
    <w:rsid w:val="0056290E"/>
    <w:rsid w:val="00564489"/>
    <w:rsid w:val="0056760B"/>
    <w:rsid w:val="00567C45"/>
    <w:rsid w:val="00570097"/>
    <w:rsid w:val="005714F0"/>
    <w:rsid w:val="00571815"/>
    <w:rsid w:val="00572762"/>
    <w:rsid w:val="0057503B"/>
    <w:rsid w:val="005775C3"/>
    <w:rsid w:val="005812FE"/>
    <w:rsid w:val="00583425"/>
    <w:rsid w:val="00584B65"/>
    <w:rsid w:val="00586566"/>
    <w:rsid w:val="0059073C"/>
    <w:rsid w:val="00591565"/>
    <w:rsid w:val="00593C21"/>
    <w:rsid w:val="0059495C"/>
    <w:rsid w:val="005957E6"/>
    <w:rsid w:val="00596BE6"/>
    <w:rsid w:val="00597B8C"/>
    <w:rsid w:val="005A0E71"/>
    <w:rsid w:val="005A1084"/>
    <w:rsid w:val="005A256C"/>
    <w:rsid w:val="005A316B"/>
    <w:rsid w:val="005B0416"/>
    <w:rsid w:val="005B09CA"/>
    <w:rsid w:val="005B09DC"/>
    <w:rsid w:val="005B2419"/>
    <w:rsid w:val="005B616B"/>
    <w:rsid w:val="005C081B"/>
    <w:rsid w:val="005C0D82"/>
    <w:rsid w:val="005C32BF"/>
    <w:rsid w:val="005C39C7"/>
    <w:rsid w:val="005C6788"/>
    <w:rsid w:val="005C7585"/>
    <w:rsid w:val="005D0F12"/>
    <w:rsid w:val="005D0FD5"/>
    <w:rsid w:val="005D1388"/>
    <w:rsid w:val="005D1BF6"/>
    <w:rsid w:val="005D21E1"/>
    <w:rsid w:val="005D5996"/>
    <w:rsid w:val="005D5B3E"/>
    <w:rsid w:val="005E1472"/>
    <w:rsid w:val="005E1D6F"/>
    <w:rsid w:val="005E2821"/>
    <w:rsid w:val="005E31E8"/>
    <w:rsid w:val="005E32B1"/>
    <w:rsid w:val="005E3AA8"/>
    <w:rsid w:val="005E5674"/>
    <w:rsid w:val="005E75D9"/>
    <w:rsid w:val="005F0332"/>
    <w:rsid w:val="005F369C"/>
    <w:rsid w:val="005F38EA"/>
    <w:rsid w:val="005F4A78"/>
    <w:rsid w:val="005F5A4D"/>
    <w:rsid w:val="005F7784"/>
    <w:rsid w:val="00601C62"/>
    <w:rsid w:val="006026EF"/>
    <w:rsid w:val="006040CB"/>
    <w:rsid w:val="00604445"/>
    <w:rsid w:val="00604A53"/>
    <w:rsid w:val="006053F1"/>
    <w:rsid w:val="00605E9C"/>
    <w:rsid w:val="006065F3"/>
    <w:rsid w:val="0061046C"/>
    <w:rsid w:val="00610D03"/>
    <w:rsid w:val="006116A0"/>
    <w:rsid w:val="00611A04"/>
    <w:rsid w:val="0061358F"/>
    <w:rsid w:val="00614788"/>
    <w:rsid w:val="006155F8"/>
    <w:rsid w:val="0061594D"/>
    <w:rsid w:val="00616B65"/>
    <w:rsid w:val="00616BA9"/>
    <w:rsid w:val="006204ED"/>
    <w:rsid w:val="00620943"/>
    <w:rsid w:val="0062105D"/>
    <w:rsid w:val="00622B2C"/>
    <w:rsid w:val="006253E4"/>
    <w:rsid w:val="00625E84"/>
    <w:rsid w:val="006308A1"/>
    <w:rsid w:val="00632013"/>
    <w:rsid w:val="006351F1"/>
    <w:rsid w:val="006366DA"/>
    <w:rsid w:val="0064007B"/>
    <w:rsid w:val="0064107F"/>
    <w:rsid w:val="00644134"/>
    <w:rsid w:val="00644F92"/>
    <w:rsid w:val="006453FB"/>
    <w:rsid w:val="006504CE"/>
    <w:rsid w:val="00650D9B"/>
    <w:rsid w:val="0065241A"/>
    <w:rsid w:val="00653200"/>
    <w:rsid w:val="006553DD"/>
    <w:rsid w:val="006560BB"/>
    <w:rsid w:val="0065745E"/>
    <w:rsid w:val="00657886"/>
    <w:rsid w:val="00661665"/>
    <w:rsid w:val="00662F4A"/>
    <w:rsid w:val="006636B2"/>
    <w:rsid w:val="00666805"/>
    <w:rsid w:val="00667079"/>
    <w:rsid w:val="006679A3"/>
    <w:rsid w:val="00671617"/>
    <w:rsid w:val="00673406"/>
    <w:rsid w:val="006763C8"/>
    <w:rsid w:val="00676F95"/>
    <w:rsid w:val="0068032A"/>
    <w:rsid w:val="00680F7F"/>
    <w:rsid w:val="0068163E"/>
    <w:rsid w:val="00682B2E"/>
    <w:rsid w:val="00682D43"/>
    <w:rsid w:val="00685978"/>
    <w:rsid w:val="00685DB0"/>
    <w:rsid w:val="00686119"/>
    <w:rsid w:val="0068775A"/>
    <w:rsid w:val="006879EE"/>
    <w:rsid w:val="00690377"/>
    <w:rsid w:val="00691947"/>
    <w:rsid w:val="00693443"/>
    <w:rsid w:val="00694540"/>
    <w:rsid w:val="006945AF"/>
    <w:rsid w:val="00695A54"/>
    <w:rsid w:val="00696ABE"/>
    <w:rsid w:val="006A28C1"/>
    <w:rsid w:val="006A3212"/>
    <w:rsid w:val="006A487B"/>
    <w:rsid w:val="006A4EF2"/>
    <w:rsid w:val="006A66F0"/>
    <w:rsid w:val="006A6B19"/>
    <w:rsid w:val="006B0465"/>
    <w:rsid w:val="006B0871"/>
    <w:rsid w:val="006B0D30"/>
    <w:rsid w:val="006B0E2A"/>
    <w:rsid w:val="006B13A7"/>
    <w:rsid w:val="006B14E8"/>
    <w:rsid w:val="006B16AC"/>
    <w:rsid w:val="006B1846"/>
    <w:rsid w:val="006B363F"/>
    <w:rsid w:val="006B3C29"/>
    <w:rsid w:val="006B5D0E"/>
    <w:rsid w:val="006B6F4F"/>
    <w:rsid w:val="006B7391"/>
    <w:rsid w:val="006C3719"/>
    <w:rsid w:val="006C378B"/>
    <w:rsid w:val="006C56D0"/>
    <w:rsid w:val="006C6EBF"/>
    <w:rsid w:val="006D0362"/>
    <w:rsid w:val="006D286F"/>
    <w:rsid w:val="006D2F3B"/>
    <w:rsid w:val="006D49FE"/>
    <w:rsid w:val="006D4B14"/>
    <w:rsid w:val="006D59E9"/>
    <w:rsid w:val="006D6EB0"/>
    <w:rsid w:val="006D787F"/>
    <w:rsid w:val="006E213E"/>
    <w:rsid w:val="006E2F82"/>
    <w:rsid w:val="006E2FF5"/>
    <w:rsid w:val="006E4266"/>
    <w:rsid w:val="006E5E1B"/>
    <w:rsid w:val="006F057E"/>
    <w:rsid w:val="006F1081"/>
    <w:rsid w:val="006F42E1"/>
    <w:rsid w:val="00700F52"/>
    <w:rsid w:val="0070234D"/>
    <w:rsid w:val="00706442"/>
    <w:rsid w:val="00706DA1"/>
    <w:rsid w:val="00711330"/>
    <w:rsid w:val="00711BEB"/>
    <w:rsid w:val="00711C85"/>
    <w:rsid w:val="007128B2"/>
    <w:rsid w:val="00713DA4"/>
    <w:rsid w:val="007156D3"/>
    <w:rsid w:val="00715FF0"/>
    <w:rsid w:val="00717DA3"/>
    <w:rsid w:val="00720376"/>
    <w:rsid w:val="0072064E"/>
    <w:rsid w:val="007207E9"/>
    <w:rsid w:val="00724502"/>
    <w:rsid w:val="007252E5"/>
    <w:rsid w:val="00725E45"/>
    <w:rsid w:val="00727146"/>
    <w:rsid w:val="00730003"/>
    <w:rsid w:val="00732B9F"/>
    <w:rsid w:val="00734327"/>
    <w:rsid w:val="00734EEB"/>
    <w:rsid w:val="00740E45"/>
    <w:rsid w:val="00742E70"/>
    <w:rsid w:val="007437BA"/>
    <w:rsid w:val="00746D93"/>
    <w:rsid w:val="00747787"/>
    <w:rsid w:val="007524B7"/>
    <w:rsid w:val="00753E93"/>
    <w:rsid w:val="00755002"/>
    <w:rsid w:val="007550A8"/>
    <w:rsid w:val="00756BCB"/>
    <w:rsid w:val="00757B5D"/>
    <w:rsid w:val="00760C16"/>
    <w:rsid w:val="00761F9A"/>
    <w:rsid w:val="0076260F"/>
    <w:rsid w:val="00763CF8"/>
    <w:rsid w:val="00763D8F"/>
    <w:rsid w:val="00763FFF"/>
    <w:rsid w:val="00764EB5"/>
    <w:rsid w:val="00766024"/>
    <w:rsid w:val="00766DB9"/>
    <w:rsid w:val="00771749"/>
    <w:rsid w:val="0077202E"/>
    <w:rsid w:val="00772858"/>
    <w:rsid w:val="00772984"/>
    <w:rsid w:val="00773F42"/>
    <w:rsid w:val="00774BB5"/>
    <w:rsid w:val="00774E5B"/>
    <w:rsid w:val="00775168"/>
    <w:rsid w:val="00775BF7"/>
    <w:rsid w:val="00776EF3"/>
    <w:rsid w:val="0078056A"/>
    <w:rsid w:val="0078186D"/>
    <w:rsid w:val="00782949"/>
    <w:rsid w:val="00782958"/>
    <w:rsid w:val="00782CCE"/>
    <w:rsid w:val="00785ED5"/>
    <w:rsid w:val="007878E9"/>
    <w:rsid w:val="007949CE"/>
    <w:rsid w:val="00794D17"/>
    <w:rsid w:val="00794EA6"/>
    <w:rsid w:val="007967EB"/>
    <w:rsid w:val="007A16E1"/>
    <w:rsid w:val="007A2BC9"/>
    <w:rsid w:val="007A3A9B"/>
    <w:rsid w:val="007A4718"/>
    <w:rsid w:val="007A5654"/>
    <w:rsid w:val="007A6441"/>
    <w:rsid w:val="007A66E3"/>
    <w:rsid w:val="007A6C65"/>
    <w:rsid w:val="007A6FF0"/>
    <w:rsid w:val="007A71CF"/>
    <w:rsid w:val="007B0FA3"/>
    <w:rsid w:val="007B15C3"/>
    <w:rsid w:val="007B2919"/>
    <w:rsid w:val="007B2C3D"/>
    <w:rsid w:val="007B3B7E"/>
    <w:rsid w:val="007B567F"/>
    <w:rsid w:val="007B6C35"/>
    <w:rsid w:val="007B7B10"/>
    <w:rsid w:val="007B7FD5"/>
    <w:rsid w:val="007C0157"/>
    <w:rsid w:val="007C1FD0"/>
    <w:rsid w:val="007C4E6D"/>
    <w:rsid w:val="007C5160"/>
    <w:rsid w:val="007C72FA"/>
    <w:rsid w:val="007D3C9B"/>
    <w:rsid w:val="007D4A20"/>
    <w:rsid w:val="007D5840"/>
    <w:rsid w:val="007D5969"/>
    <w:rsid w:val="007D5EB2"/>
    <w:rsid w:val="007D7EAC"/>
    <w:rsid w:val="007E0456"/>
    <w:rsid w:val="007E71EC"/>
    <w:rsid w:val="007F1848"/>
    <w:rsid w:val="007F3A73"/>
    <w:rsid w:val="007F51A1"/>
    <w:rsid w:val="007F5A8A"/>
    <w:rsid w:val="007F6486"/>
    <w:rsid w:val="007F68AA"/>
    <w:rsid w:val="007F71EE"/>
    <w:rsid w:val="007F7256"/>
    <w:rsid w:val="007F7542"/>
    <w:rsid w:val="00800B24"/>
    <w:rsid w:val="008017BD"/>
    <w:rsid w:val="00801868"/>
    <w:rsid w:val="0080187F"/>
    <w:rsid w:val="00801F26"/>
    <w:rsid w:val="008032C5"/>
    <w:rsid w:val="008054D0"/>
    <w:rsid w:val="008068D9"/>
    <w:rsid w:val="00807F04"/>
    <w:rsid w:val="00811B04"/>
    <w:rsid w:val="00812BE3"/>
    <w:rsid w:val="00814545"/>
    <w:rsid w:val="00817FD4"/>
    <w:rsid w:val="00820E12"/>
    <w:rsid w:val="00821B00"/>
    <w:rsid w:val="00821CE7"/>
    <w:rsid w:val="00821F69"/>
    <w:rsid w:val="008220B2"/>
    <w:rsid w:val="0082394F"/>
    <w:rsid w:val="0082637B"/>
    <w:rsid w:val="0082706E"/>
    <w:rsid w:val="008277FD"/>
    <w:rsid w:val="008310FC"/>
    <w:rsid w:val="00832AD2"/>
    <w:rsid w:val="00833008"/>
    <w:rsid w:val="0083377B"/>
    <w:rsid w:val="00833A36"/>
    <w:rsid w:val="0083401C"/>
    <w:rsid w:val="0083598E"/>
    <w:rsid w:val="00836554"/>
    <w:rsid w:val="00836A32"/>
    <w:rsid w:val="00836A60"/>
    <w:rsid w:val="008378B4"/>
    <w:rsid w:val="0084007E"/>
    <w:rsid w:val="00844327"/>
    <w:rsid w:val="00844AA4"/>
    <w:rsid w:val="008513BD"/>
    <w:rsid w:val="008514C5"/>
    <w:rsid w:val="00851AC4"/>
    <w:rsid w:val="00851B9D"/>
    <w:rsid w:val="00854CE3"/>
    <w:rsid w:val="00855922"/>
    <w:rsid w:val="00855FB9"/>
    <w:rsid w:val="00856753"/>
    <w:rsid w:val="00857988"/>
    <w:rsid w:val="00860595"/>
    <w:rsid w:val="00860D45"/>
    <w:rsid w:val="008618A0"/>
    <w:rsid w:val="00862759"/>
    <w:rsid w:val="00862E88"/>
    <w:rsid w:val="00865943"/>
    <w:rsid w:val="008663CB"/>
    <w:rsid w:val="008665CA"/>
    <w:rsid w:val="00866921"/>
    <w:rsid w:val="00867E5D"/>
    <w:rsid w:val="00870B80"/>
    <w:rsid w:val="008714C2"/>
    <w:rsid w:val="0087209D"/>
    <w:rsid w:val="0087249C"/>
    <w:rsid w:val="00872DBB"/>
    <w:rsid w:val="0087322A"/>
    <w:rsid w:val="0087371B"/>
    <w:rsid w:val="0087412D"/>
    <w:rsid w:val="00877B5A"/>
    <w:rsid w:val="0088013A"/>
    <w:rsid w:val="008802B2"/>
    <w:rsid w:val="008816D9"/>
    <w:rsid w:val="00881BE6"/>
    <w:rsid w:val="00882284"/>
    <w:rsid w:val="00883E39"/>
    <w:rsid w:val="00886D0D"/>
    <w:rsid w:val="008911A8"/>
    <w:rsid w:val="00892430"/>
    <w:rsid w:val="0089263E"/>
    <w:rsid w:val="008A2004"/>
    <w:rsid w:val="008A31F3"/>
    <w:rsid w:val="008A3549"/>
    <w:rsid w:val="008A5259"/>
    <w:rsid w:val="008A5F39"/>
    <w:rsid w:val="008A6663"/>
    <w:rsid w:val="008A7DD9"/>
    <w:rsid w:val="008B21A5"/>
    <w:rsid w:val="008B4CA3"/>
    <w:rsid w:val="008B5BC2"/>
    <w:rsid w:val="008B668F"/>
    <w:rsid w:val="008B7934"/>
    <w:rsid w:val="008C0B0B"/>
    <w:rsid w:val="008C17BD"/>
    <w:rsid w:val="008C3259"/>
    <w:rsid w:val="008C3421"/>
    <w:rsid w:val="008C4C17"/>
    <w:rsid w:val="008C524C"/>
    <w:rsid w:val="008C5FBC"/>
    <w:rsid w:val="008C5FF8"/>
    <w:rsid w:val="008C62E8"/>
    <w:rsid w:val="008C7848"/>
    <w:rsid w:val="008D0877"/>
    <w:rsid w:val="008D0CCC"/>
    <w:rsid w:val="008D18DE"/>
    <w:rsid w:val="008D1FB7"/>
    <w:rsid w:val="008D48FF"/>
    <w:rsid w:val="008D5240"/>
    <w:rsid w:val="008D592E"/>
    <w:rsid w:val="008D5C2D"/>
    <w:rsid w:val="008D7733"/>
    <w:rsid w:val="008D7876"/>
    <w:rsid w:val="008D7CBA"/>
    <w:rsid w:val="008E0ECE"/>
    <w:rsid w:val="008E0F87"/>
    <w:rsid w:val="008E191F"/>
    <w:rsid w:val="008E1E8E"/>
    <w:rsid w:val="008E2E5B"/>
    <w:rsid w:val="008E35FE"/>
    <w:rsid w:val="008E5091"/>
    <w:rsid w:val="008E55B1"/>
    <w:rsid w:val="008E61DF"/>
    <w:rsid w:val="008E64ED"/>
    <w:rsid w:val="008E6EDB"/>
    <w:rsid w:val="008F0D07"/>
    <w:rsid w:val="008F3F59"/>
    <w:rsid w:val="008F4A0C"/>
    <w:rsid w:val="008F6D9B"/>
    <w:rsid w:val="00901228"/>
    <w:rsid w:val="009019FD"/>
    <w:rsid w:val="0090387F"/>
    <w:rsid w:val="009053A1"/>
    <w:rsid w:val="00905427"/>
    <w:rsid w:val="00905AF7"/>
    <w:rsid w:val="00907344"/>
    <w:rsid w:val="009073D9"/>
    <w:rsid w:val="00910101"/>
    <w:rsid w:val="00910148"/>
    <w:rsid w:val="00910C09"/>
    <w:rsid w:val="00910C59"/>
    <w:rsid w:val="00910D74"/>
    <w:rsid w:val="00912910"/>
    <w:rsid w:val="0091370A"/>
    <w:rsid w:val="0091575F"/>
    <w:rsid w:val="00920437"/>
    <w:rsid w:val="00920C1A"/>
    <w:rsid w:val="009219FD"/>
    <w:rsid w:val="00921A5D"/>
    <w:rsid w:val="00923F56"/>
    <w:rsid w:val="0092402A"/>
    <w:rsid w:val="00924060"/>
    <w:rsid w:val="00924B3B"/>
    <w:rsid w:val="009262B6"/>
    <w:rsid w:val="009278DA"/>
    <w:rsid w:val="009320E2"/>
    <w:rsid w:val="00934E6A"/>
    <w:rsid w:val="00936919"/>
    <w:rsid w:val="00936B93"/>
    <w:rsid w:val="00937293"/>
    <w:rsid w:val="00937A18"/>
    <w:rsid w:val="0094162F"/>
    <w:rsid w:val="0094216E"/>
    <w:rsid w:val="00942FB7"/>
    <w:rsid w:val="0094431F"/>
    <w:rsid w:val="00944695"/>
    <w:rsid w:val="00945060"/>
    <w:rsid w:val="009459A4"/>
    <w:rsid w:val="009466F2"/>
    <w:rsid w:val="0095055D"/>
    <w:rsid w:val="00950919"/>
    <w:rsid w:val="00952F6A"/>
    <w:rsid w:val="009549FD"/>
    <w:rsid w:val="00955C5F"/>
    <w:rsid w:val="009578ED"/>
    <w:rsid w:val="00957FA6"/>
    <w:rsid w:val="00961B9D"/>
    <w:rsid w:val="0096231E"/>
    <w:rsid w:val="009645B1"/>
    <w:rsid w:val="009659B8"/>
    <w:rsid w:val="00965C67"/>
    <w:rsid w:val="009663F9"/>
    <w:rsid w:val="00966CBE"/>
    <w:rsid w:val="00966CD4"/>
    <w:rsid w:val="00966FCC"/>
    <w:rsid w:val="009700DD"/>
    <w:rsid w:val="00972A87"/>
    <w:rsid w:val="00974C14"/>
    <w:rsid w:val="00974E69"/>
    <w:rsid w:val="0097587F"/>
    <w:rsid w:val="009759B1"/>
    <w:rsid w:val="00975B04"/>
    <w:rsid w:val="00976C95"/>
    <w:rsid w:val="009778CD"/>
    <w:rsid w:val="009808EA"/>
    <w:rsid w:val="009811A2"/>
    <w:rsid w:val="00982988"/>
    <w:rsid w:val="009844FF"/>
    <w:rsid w:val="00984936"/>
    <w:rsid w:val="0098542E"/>
    <w:rsid w:val="0099290E"/>
    <w:rsid w:val="00994927"/>
    <w:rsid w:val="00995A30"/>
    <w:rsid w:val="009976BD"/>
    <w:rsid w:val="00997F86"/>
    <w:rsid w:val="009A0735"/>
    <w:rsid w:val="009A08C5"/>
    <w:rsid w:val="009A0DDC"/>
    <w:rsid w:val="009A1570"/>
    <w:rsid w:val="009A2D89"/>
    <w:rsid w:val="009A504C"/>
    <w:rsid w:val="009A56AA"/>
    <w:rsid w:val="009A749C"/>
    <w:rsid w:val="009B0EFA"/>
    <w:rsid w:val="009B118A"/>
    <w:rsid w:val="009B1C7B"/>
    <w:rsid w:val="009B3441"/>
    <w:rsid w:val="009B7B78"/>
    <w:rsid w:val="009B7D58"/>
    <w:rsid w:val="009C0BDF"/>
    <w:rsid w:val="009C168E"/>
    <w:rsid w:val="009C243D"/>
    <w:rsid w:val="009C2922"/>
    <w:rsid w:val="009C3050"/>
    <w:rsid w:val="009C4BF6"/>
    <w:rsid w:val="009C4DD5"/>
    <w:rsid w:val="009C5496"/>
    <w:rsid w:val="009C6085"/>
    <w:rsid w:val="009D10CC"/>
    <w:rsid w:val="009D1BC3"/>
    <w:rsid w:val="009D40B4"/>
    <w:rsid w:val="009D5FB1"/>
    <w:rsid w:val="009D73EA"/>
    <w:rsid w:val="009E00BF"/>
    <w:rsid w:val="009E01D6"/>
    <w:rsid w:val="009E09BA"/>
    <w:rsid w:val="009E263B"/>
    <w:rsid w:val="009E5152"/>
    <w:rsid w:val="009E5D5F"/>
    <w:rsid w:val="009E7160"/>
    <w:rsid w:val="009E76B9"/>
    <w:rsid w:val="009E7926"/>
    <w:rsid w:val="009F2EB2"/>
    <w:rsid w:val="009F48DC"/>
    <w:rsid w:val="009F698F"/>
    <w:rsid w:val="009F7096"/>
    <w:rsid w:val="00A004AF"/>
    <w:rsid w:val="00A0062F"/>
    <w:rsid w:val="00A068D2"/>
    <w:rsid w:val="00A1096F"/>
    <w:rsid w:val="00A112EA"/>
    <w:rsid w:val="00A13372"/>
    <w:rsid w:val="00A13D88"/>
    <w:rsid w:val="00A20017"/>
    <w:rsid w:val="00A20A0C"/>
    <w:rsid w:val="00A21B13"/>
    <w:rsid w:val="00A2228E"/>
    <w:rsid w:val="00A22535"/>
    <w:rsid w:val="00A249FF"/>
    <w:rsid w:val="00A24CC6"/>
    <w:rsid w:val="00A25715"/>
    <w:rsid w:val="00A27695"/>
    <w:rsid w:val="00A3072B"/>
    <w:rsid w:val="00A33410"/>
    <w:rsid w:val="00A33BF5"/>
    <w:rsid w:val="00A3623D"/>
    <w:rsid w:val="00A405A0"/>
    <w:rsid w:val="00A408DE"/>
    <w:rsid w:val="00A43ECD"/>
    <w:rsid w:val="00A444D8"/>
    <w:rsid w:val="00A46274"/>
    <w:rsid w:val="00A4747D"/>
    <w:rsid w:val="00A476DF"/>
    <w:rsid w:val="00A47F33"/>
    <w:rsid w:val="00A5224F"/>
    <w:rsid w:val="00A52752"/>
    <w:rsid w:val="00A535CA"/>
    <w:rsid w:val="00A573AE"/>
    <w:rsid w:val="00A576B1"/>
    <w:rsid w:val="00A611F8"/>
    <w:rsid w:val="00A644C5"/>
    <w:rsid w:val="00A67D62"/>
    <w:rsid w:val="00A70D3F"/>
    <w:rsid w:val="00A711C7"/>
    <w:rsid w:val="00A716DF"/>
    <w:rsid w:val="00A71E22"/>
    <w:rsid w:val="00A739FF"/>
    <w:rsid w:val="00A73A31"/>
    <w:rsid w:val="00A74908"/>
    <w:rsid w:val="00A76174"/>
    <w:rsid w:val="00A76A95"/>
    <w:rsid w:val="00A801E1"/>
    <w:rsid w:val="00A806DE"/>
    <w:rsid w:val="00A817D9"/>
    <w:rsid w:val="00A83DEB"/>
    <w:rsid w:val="00A8430B"/>
    <w:rsid w:val="00A86D03"/>
    <w:rsid w:val="00A878F8"/>
    <w:rsid w:val="00A87A34"/>
    <w:rsid w:val="00A912F5"/>
    <w:rsid w:val="00A9192C"/>
    <w:rsid w:val="00A92B04"/>
    <w:rsid w:val="00A956F7"/>
    <w:rsid w:val="00A95C4B"/>
    <w:rsid w:val="00A97793"/>
    <w:rsid w:val="00AA0930"/>
    <w:rsid w:val="00AA0C6B"/>
    <w:rsid w:val="00AA2190"/>
    <w:rsid w:val="00AA2B08"/>
    <w:rsid w:val="00AA461D"/>
    <w:rsid w:val="00AA49B2"/>
    <w:rsid w:val="00AA519D"/>
    <w:rsid w:val="00AA550D"/>
    <w:rsid w:val="00AA59F4"/>
    <w:rsid w:val="00AA60E5"/>
    <w:rsid w:val="00AA6E10"/>
    <w:rsid w:val="00AB0616"/>
    <w:rsid w:val="00AB13DA"/>
    <w:rsid w:val="00AB15EC"/>
    <w:rsid w:val="00AB2930"/>
    <w:rsid w:val="00AB332C"/>
    <w:rsid w:val="00AB3E0C"/>
    <w:rsid w:val="00AB58E7"/>
    <w:rsid w:val="00AB5A97"/>
    <w:rsid w:val="00AB74A3"/>
    <w:rsid w:val="00AB7D9E"/>
    <w:rsid w:val="00AC01BC"/>
    <w:rsid w:val="00AC2206"/>
    <w:rsid w:val="00AC2962"/>
    <w:rsid w:val="00AC6CFF"/>
    <w:rsid w:val="00AC7A65"/>
    <w:rsid w:val="00AC7C8D"/>
    <w:rsid w:val="00AC7EB5"/>
    <w:rsid w:val="00AD3A7F"/>
    <w:rsid w:val="00AD3D2F"/>
    <w:rsid w:val="00AD3DAD"/>
    <w:rsid w:val="00AD3EB7"/>
    <w:rsid w:val="00AD5278"/>
    <w:rsid w:val="00AD65AF"/>
    <w:rsid w:val="00AD7B81"/>
    <w:rsid w:val="00AE1A0D"/>
    <w:rsid w:val="00AE1F4A"/>
    <w:rsid w:val="00AE4BFF"/>
    <w:rsid w:val="00AE4FD6"/>
    <w:rsid w:val="00AE686F"/>
    <w:rsid w:val="00AE6B09"/>
    <w:rsid w:val="00AE70C8"/>
    <w:rsid w:val="00AE7B72"/>
    <w:rsid w:val="00AE7E15"/>
    <w:rsid w:val="00AF0F4D"/>
    <w:rsid w:val="00AF11A3"/>
    <w:rsid w:val="00AF2CAD"/>
    <w:rsid w:val="00AF62DD"/>
    <w:rsid w:val="00AF6417"/>
    <w:rsid w:val="00AF7405"/>
    <w:rsid w:val="00B01133"/>
    <w:rsid w:val="00B01713"/>
    <w:rsid w:val="00B01A9B"/>
    <w:rsid w:val="00B02D2F"/>
    <w:rsid w:val="00B03C95"/>
    <w:rsid w:val="00B046C9"/>
    <w:rsid w:val="00B0534C"/>
    <w:rsid w:val="00B05BF7"/>
    <w:rsid w:val="00B06091"/>
    <w:rsid w:val="00B06875"/>
    <w:rsid w:val="00B06A88"/>
    <w:rsid w:val="00B10095"/>
    <w:rsid w:val="00B11C56"/>
    <w:rsid w:val="00B11FC0"/>
    <w:rsid w:val="00B12F4A"/>
    <w:rsid w:val="00B15847"/>
    <w:rsid w:val="00B15B59"/>
    <w:rsid w:val="00B16A69"/>
    <w:rsid w:val="00B16AB6"/>
    <w:rsid w:val="00B22FBE"/>
    <w:rsid w:val="00B2339C"/>
    <w:rsid w:val="00B2479B"/>
    <w:rsid w:val="00B3002D"/>
    <w:rsid w:val="00B3172F"/>
    <w:rsid w:val="00B326C2"/>
    <w:rsid w:val="00B33C21"/>
    <w:rsid w:val="00B341A3"/>
    <w:rsid w:val="00B34E95"/>
    <w:rsid w:val="00B40073"/>
    <w:rsid w:val="00B40B20"/>
    <w:rsid w:val="00B42D23"/>
    <w:rsid w:val="00B43324"/>
    <w:rsid w:val="00B4534A"/>
    <w:rsid w:val="00B456BD"/>
    <w:rsid w:val="00B45A58"/>
    <w:rsid w:val="00B477B8"/>
    <w:rsid w:val="00B47DB4"/>
    <w:rsid w:val="00B47E81"/>
    <w:rsid w:val="00B50CA3"/>
    <w:rsid w:val="00B52470"/>
    <w:rsid w:val="00B52A64"/>
    <w:rsid w:val="00B536B2"/>
    <w:rsid w:val="00B544D1"/>
    <w:rsid w:val="00B55225"/>
    <w:rsid w:val="00B55D49"/>
    <w:rsid w:val="00B57276"/>
    <w:rsid w:val="00B61376"/>
    <w:rsid w:val="00B62DD2"/>
    <w:rsid w:val="00B63C04"/>
    <w:rsid w:val="00B63C41"/>
    <w:rsid w:val="00B65845"/>
    <w:rsid w:val="00B66BC8"/>
    <w:rsid w:val="00B670C6"/>
    <w:rsid w:val="00B70569"/>
    <w:rsid w:val="00B71684"/>
    <w:rsid w:val="00B71A9D"/>
    <w:rsid w:val="00B7253D"/>
    <w:rsid w:val="00B7283A"/>
    <w:rsid w:val="00B77537"/>
    <w:rsid w:val="00B823EC"/>
    <w:rsid w:val="00B82FD6"/>
    <w:rsid w:val="00B8316F"/>
    <w:rsid w:val="00B83E24"/>
    <w:rsid w:val="00B83E3D"/>
    <w:rsid w:val="00B845A1"/>
    <w:rsid w:val="00B85142"/>
    <w:rsid w:val="00B86547"/>
    <w:rsid w:val="00B86A24"/>
    <w:rsid w:val="00B86C7C"/>
    <w:rsid w:val="00B87212"/>
    <w:rsid w:val="00B874B0"/>
    <w:rsid w:val="00B87A07"/>
    <w:rsid w:val="00B87C37"/>
    <w:rsid w:val="00B92190"/>
    <w:rsid w:val="00B9689A"/>
    <w:rsid w:val="00B97E8D"/>
    <w:rsid w:val="00BA084F"/>
    <w:rsid w:val="00BA2EDD"/>
    <w:rsid w:val="00BA4FA9"/>
    <w:rsid w:val="00BA65C7"/>
    <w:rsid w:val="00BA6C7B"/>
    <w:rsid w:val="00BB0975"/>
    <w:rsid w:val="00BB3A0C"/>
    <w:rsid w:val="00BB4F1E"/>
    <w:rsid w:val="00BB53A6"/>
    <w:rsid w:val="00BB58D5"/>
    <w:rsid w:val="00BB6BAC"/>
    <w:rsid w:val="00BB6CA1"/>
    <w:rsid w:val="00BB763C"/>
    <w:rsid w:val="00BC0802"/>
    <w:rsid w:val="00BC1FD7"/>
    <w:rsid w:val="00BC250B"/>
    <w:rsid w:val="00BC471F"/>
    <w:rsid w:val="00BC630C"/>
    <w:rsid w:val="00BC6880"/>
    <w:rsid w:val="00BC7118"/>
    <w:rsid w:val="00BD14A2"/>
    <w:rsid w:val="00BD1634"/>
    <w:rsid w:val="00BD2216"/>
    <w:rsid w:val="00BD2A80"/>
    <w:rsid w:val="00BD4E23"/>
    <w:rsid w:val="00BD63AC"/>
    <w:rsid w:val="00BD7636"/>
    <w:rsid w:val="00BE0564"/>
    <w:rsid w:val="00BE163D"/>
    <w:rsid w:val="00BE18D7"/>
    <w:rsid w:val="00BE1AF6"/>
    <w:rsid w:val="00BE2752"/>
    <w:rsid w:val="00BE57A1"/>
    <w:rsid w:val="00BF028E"/>
    <w:rsid w:val="00BF0483"/>
    <w:rsid w:val="00BF1125"/>
    <w:rsid w:val="00BF2898"/>
    <w:rsid w:val="00BF3128"/>
    <w:rsid w:val="00BF3872"/>
    <w:rsid w:val="00BF405D"/>
    <w:rsid w:val="00BF4381"/>
    <w:rsid w:val="00C00169"/>
    <w:rsid w:val="00C04540"/>
    <w:rsid w:val="00C06475"/>
    <w:rsid w:val="00C100E9"/>
    <w:rsid w:val="00C1034C"/>
    <w:rsid w:val="00C10C34"/>
    <w:rsid w:val="00C12696"/>
    <w:rsid w:val="00C12F2D"/>
    <w:rsid w:val="00C156AC"/>
    <w:rsid w:val="00C17BDB"/>
    <w:rsid w:val="00C207ED"/>
    <w:rsid w:val="00C2261A"/>
    <w:rsid w:val="00C227EF"/>
    <w:rsid w:val="00C24183"/>
    <w:rsid w:val="00C269EF"/>
    <w:rsid w:val="00C27849"/>
    <w:rsid w:val="00C3021C"/>
    <w:rsid w:val="00C328D5"/>
    <w:rsid w:val="00C355FE"/>
    <w:rsid w:val="00C35A10"/>
    <w:rsid w:val="00C36093"/>
    <w:rsid w:val="00C424EC"/>
    <w:rsid w:val="00C42904"/>
    <w:rsid w:val="00C42BE6"/>
    <w:rsid w:val="00C44582"/>
    <w:rsid w:val="00C44866"/>
    <w:rsid w:val="00C475A3"/>
    <w:rsid w:val="00C47856"/>
    <w:rsid w:val="00C51917"/>
    <w:rsid w:val="00C51A35"/>
    <w:rsid w:val="00C53D24"/>
    <w:rsid w:val="00C54B1D"/>
    <w:rsid w:val="00C54FAF"/>
    <w:rsid w:val="00C60A12"/>
    <w:rsid w:val="00C61655"/>
    <w:rsid w:val="00C632B3"/>
    <w:rsid w:val="00C63612"/>
    <w:rsid w:val="00C64A72"/>
    <w:rsid w:val="00C655FA"/>
    <w:rsid w:val="00C65615"/>
    <w:rsid w:val="00C665BE"/>
    <w:rsid w:val="00C705DC"/>
    <w:rsid w:val="00C71EBD"/>
    <w:rsid w:val="00C72D0F"/>
    <w:rsid w:val="00C73CBC"/>
    <w:rsid w:val="00C74995"/>
    <w:rsid w:val="00C77DF5"/>
    <w:rsid w:val="00C822AB"/>
    <w:rsid w:val="00C82E46"/>
    <w:rsid w:val="00C83FB2"/>
    <w:rsid w:val="00C843E9"/>
    <w:rsid w:val="00C84402"/>
    <w:rsid w:val="00C849AF"/>
    <w:rsid w:val="00C865E3"/>
    <w:rsid w:val="00C90448"/>
    <w:rsid w:val="00C914BB"/>
    <w:rsid w:val="00C93951"/>
    <w:rsid w:val="00C96D87"/>
    <w:rsid w:val="00C96DE1"/>
    <w:rsid w:val="00C9795A"/>
    <w:rsid w:val="00CA2415"/>
    <w:rsid w:val="00CA27BE"/>
    <w:rsid w:val="00CA30F0"/>
    <w:rsid w:val="00CA38AE"/>
    <w:rsid w:val="00CA51B1"/>
    <w:rsid w:val="00CA5D89"/>
    <w:rsid w:val="00CA6A64"/>
    <w:rsid w:val="00CA7404"/>
    <w:rsid w:val="00CA77BD"/>
    <w:rsid w:val="00CA7FB9"/>
    <w:rsid w:val="00CB0BB6"/>
    <w:rsid w:val="00CB2D24"/>
    <w:rsid w:val="00CB37AB"/>
    <w:rsid w:val="00CB3BF8"/>
    <w:rsid w:val="00CB7343"/>
    <w:rsid w:val="00CB766C"/>
    <w:rsid w:val="00CC011F"/>
    <w:rsid w:val="00CC1746"/>
    <w:rsid w:val="00CC1EE7"/>
    <w:rsid w:val="00CC292F"/>
    <w:rsid w:val="00CC31E9"/>
    <w:rsid w:val="00CC664E"/>
    <w:rsid w:val="00CC6C0A"/>
    <w:rsid w:val="00CD1606"/>
    <w:rsid w:val="00CD2496"/>
    <w:rsid w:val="00CD3BA1"/>
    <w:rsid w:val="00CD4EE1"/>
    <w:rsid w:val="00CD65DD"/>
    <w:rsid w:val="00CD6CFA"/>
    <w:rsid w:val="00CE3B0E"/>
    <w:rsid w:val="00CE4B7E"/>
    <w:rsid w:val="00CE573C"/>
    <w:rsid w:val="00CE64E8"/>
    <w:rsid w:val="00CF06F6"/>
    <w:rsid w:val="00CF0DE3"/>
    <w:rsid w:val="00CF3F01"/>
    <w:rsid w:val="00CF47FD"/>
    <w:rsid w:val="00D02159"/>
    <w:rsid w:val="00D02AB9"/>
    <w:rsid w:val="00D03ABB"/>
    <w:rsid w:val="00D03B86"/>
    <w:rsid w:val="00D04688"/>
    <w:rsid w:val="00D04A39"/>
    <w:rsid w:val="00D051FF"/>
    <w:rsid w:val="00D06AF4"/>
    <w:rsid w:val="00D07397"/>
    <w:rsid w:val="00D11488"/>
    <w:rsid w:val="00D11E74"/>
    <w:rsid w:val="00D121CA"/>
    <w:rsid w:val="00D123D0"/>
    <w:rsid w:val="00D1491E"/>
    <w:rsid w:val="00D14E78"/>
    <w:rsid w:val="00D152F6"/>
    <w:rsid w:val="00D15D08"/>
    <w:rsid w:val="00D1639B"/>
    <w:rsid w:val="00D17988"/>
    <w:rsid w:val="00D20ABD"/>
    <w:rsid w:val="00D20B9A"/>
    <w:rsid w:val="00D24027"/>
    <w:rsid w:val="00D256F4"/>
    <w:rsid w:val="00D26587"/>
    <w:rsid w:val="00D26FE8"/>
    <w:rsid w:val="00D31119"/>
    <w:rsid w:val="00D316DA"/>
    <w:rsid w:val="00D31C14"/>
    <w:rsid w:val="00D31C57"/>
    <w:rsid w:val="00D32F73"/>
    <w:rsid w:val="00D34C34"/>
    <w:rsid w:val="00D34D1D"/>
    <w:rsid w:val="00D35119"/>
    <w:rsid w:val="00D35A8D"/>
    <w:rsid w:val="00D35F4E"/>
    <w:rsid w:val="00D36AE5"/>
    <w:rsid w:val="00D36B46"/>
    <w:rsid w:val="00D36B69"/>
    <w:rsid w:val="00D40195"/>
    <w:rsid w:val="00D41BD7"/>
    <w:rsid w:val="00D4498F"/>
    <w:rsid w:val="00D459CB"/>
    <w:rsid w:val="00D46A82"/>
    <w:rsid w:val="00D50021"/>
    <w:rsid w:val="00D50C38"/>
    <w:rsid w:val="00D515FD"/>
    <w:rsid w:val="00D5262F"/>
    <w:rsid w:val="00D52795"/>
    <w:rsid w:val="00D52BC8"/>
    <w:rsid w:val="00D53108"/>
    <w:rsid w:val="00D54077"/>
    <w:rsid w:val="00D54A0B"/>
    <w:rsid w:val="00D55274"/>
    <w:rsid w:val="00D61848"/>
    <w:rsid w:val="00D629E4"/>
    <w:rsid w:val="00D63C27"/>
    <w:rsid w:val="00D640AF"/>
    <w:rsid w:val="00D663DC"/>
    <w:rsid w:val="00D74202"/>
    <w:rsid w:val="00D74F8A"/>
    <w:rsid w:val="00D75417"/>
    <w:rsid w:val="00D75CD8"/>
    <w:rsid w:val="00D7662B"/>
    <w:rsid w:val="00D770B4"/>
    <w:rsid w:val="00D77CBA"/>
    <w:rsid w:val="00D801AF"/>
    <w:rsid w:val="00D823C7"/>
    <w:rsid w:val="00D85B6E"/>
    <w:rsid w:val="00D87FF9"/>
    <w:rsid w:val="00D9052D"/>
    <w:rsid w:val="00D90B3C"/>
    <w:rsid w:val="00D91817"/>
    <w:rsid w:val="00D929A4"/>
    <w:rsid w:val="00D95312"/>
    <w:rsid w:val="00D957CE"/>
    <w:rsid w:val="00D968C3"/>
    <w:rsid w:val="00D9799C"/>
    <w:rsid w:val="00DA04BD"/>
    <w:rsid w:val="00DA04E2"/>
    <w:rsid w:val="00DA4342"/>
    <w:rsid w:val="00DA7E01"/>
    <w:rsid w:val="00DB0E7D"/>
    <w:rsid w:val="00DB18A2"/>
    <w:rsid w:val="00DB286D"/>
    <w:rsid w:val="00DB43EC"/>
    <w:rsid w:val="00DB57DB"/>
    <w:rsid w:val="00DB5EDD"/>
    <w:rsid w:val="00DB73E5"/>
    <w:rsid w:val="00DC033C"/>
    <w:rsid w:val="00DC0627"/>
    <w:rsid w:val="00DC2C07"/>
    <w:rsid w:val="00DC4A54"/>
    <w:rsid w:val="00DD1E94"/>
    <w:rsid w:val="00DD3A08"/>
    <w:rsid w:val="00DD3F93"/>
    <w:rsid w:val="00DD42CD"/>
    <w:rsid w:val="00DD50B9"/>
    <w:rsid w:val="00DD59F2"/>
    <w:rsid w:val="00DD6D60"/>
    <w:rsid w:val="00DE0925"/>
    <w:rsid w:val="00DE0B5D"/>
    <w:rsid w:val="00DE1699"/>
    <w:rsid w:val="00DE1E78"/>
    <w:rsid w:val="00DE2748"/>
    <w:rsid w:val="00DE3B1F"/>
    <w:rsid w:val="00DE3FC7"/>
    <w:rsid w:val="00DE4F77"/>
    <w:rsid w:val="00DE4F7B"/>
    <w:rsid w:val="00DF0F41"/>
    <w:rsid w:val="00DF2B3B"/>
    <w:rsid w:val="00DF2C2D"/>
    <w:rsid w:val="00DF30C4"/>
    <w:rsid w:val="00DF5EA8"/>
    <w:rsid w:val="00DF642B"/>
    <w:rsid w:val="00DF7908"/>
    <w:rsid w:val="00DF7EF8"/>
    <w:rsid w:val="00E0153F"/>
    <w:rsid w:val="00E023E5"/>
    <w:rsid w:val="00E032C9"/>
    <w:rsid w:val="00E03FF6"/>
    <w:rsid w:val="00E04154"/>
    <w:rsid w:val="00E047B3"/>
    <w:rsid w:val="00E04DC2"/>
    <w:rsid w:val="00E04EA8"/>
    <w:rsid w:val="00E05D02"/>
    <w:rsid w:val="00E06123"/>
    <w:rsid w:val="00E0682F"/>
    <w:rsid w:val="00E07FD7"/>
    <w:rsid w:val="00E10727"/>
    <w:rsid w:val="00E122DD"/>
    <w:rsid w:val="00E12A8F"/>
    <w:rsid w:val="00E13593"/>
    <w:rsid w:val="00E135E4"/>
    <w:rsid w:val="00E13820"/>
    <w:rsid w:val="00E152AC"/>
    <w:rsid w:val="00E159C3"/>
    <w:rsid w:val="00E16533"/>
    <w:rsid w:val="00E17444"/>
    <w:rsid w:val="00E20071"/>
    <w:rsid w:val="00E216DA"/>
    <w:rsid w:val="00E224E2"/>
    <w:rsid w:val="00E2358A"/>
    <w:rsid w:val="00E23632"/>
    <w:rsid w:val="00E24EE6"/>
    <w:rsid w:val="00E25B88"/>
    <w:rsid w:val="00E26259"/>
    <w:rsid w:val="00E276E1"/>
    <w:rsid w:val="00E30182"/>
    <w:rsid w:val="00E30EA3"/>
    <w:rsid w:val="00E31492"/>
    <w:rsid w:val="00E31D9D"/>
    <w:rsid w:val="00E33070"/>
    <w:rsid w:val="00E33718"/>
    <w:rsid w:val="00E3405B"/>
    <w:rsid w:val="00E34486"/>
    <w:rsid w:val="00E34E24"/>
    <w:rsid w:val="00E34F75"/>
    <w:rsid w:val="00E40CBF"/>
    <w:rsid w:val="00E41604"/>
    <w:rsid w:val="00E4179C"/>
    <w:rsid w:val="00E42522"/>
    <w:rsid w:val="00E4373A"/>
    <w:rsid w:val="00E442E0"/>
    <w:rsid w:val="00E45A7F"/>
    <w:rsid w:val="00E46A58"/>
    <w:rsid w:val="00E52B25"/>
    <w:rsid w:val="00E531DD"/>
    <w:rsid w:val="00E54201"/>
    <w:rsid w:val="00E60CCC"/>
    <w:rsid w:val="00E6149E"/>
    <w:rsid w:val="00E61AE1"/>
    <w:rsid w:val="00E6616A"/>
    <w:rsid w:val="00E665E3"/>
    <w:rsid w:val="00E66631"/>
    <w:rsid w:val="00E66F3F"/>
    <w:rsid w:val="00E7254A"/>
    <w:rsid w:val="00E72930"/>
    <w:rsid w:val="00E73292"/>
    <w:rsid w:val="00E733B7"/>
    <w:rsid w:val="00E765B9"/>
    <w:rsid w:val="00E80120"/>
    <w:rsid w:val="00E806BD"/>
    <w:rsid w:val="00E808C1"/>
    <w:rsid w:val="00E817EB"/>
    <w:rsid w:val="00E81DA7"/>
    <w:rsid w:val="00E820C5"/>
    <w:rsid w:val="00E838A9"/>
    <w:rsid w:val="00E83A6B"/>
    <w:rsid w:val="00E872CF"/>
    <w:rsid w:val="00E915BD"/>
    <w:rsid w:val="00E93024"/>
    <w:rsid w:val="00E93039"/>
    <w:rsid w:val="00E94687"/>
    <w:rsid w:val="00E95A65"/>
    <w:rsid w:val="00E95F5C"/>
    <w:rsid w:val="00E9748B"/>
    <w:rsid w:val="00E97DD5"/>
    <w:rsid w:val="00EA0ABE"/>
    <w:rsid w:val="00EA22A1"/>
    <w:rsid w:val="00EA48D9"/>
    <w:rsid w:val="00EA699F"/>
    <w:rsid w:val="00EA6ED1"/>
    <w:rsid w:val="00EB04EF"/>
    <w:rsid w:val="00EB0FAE"/>
    <w:rsid w:val="00EB144E"/>
    <w:rsid w:val="00EB1FCF"/>
    <w:rsid w:val="00EB2F0A"/>
    <w:rsid w:val="00EB46E2"/>
    <w:rsid w:val="00EB5F1E"/>
    <w:rsid w:val="00EB5FE8"/>
    <w:rsid w:val="00EB74C5"/>
    <w:rsid w:val="00EB77DD"/>
    <w:rsid w:val="00EC239A"/>
    <w:rsid w:val="00EC2814"/>
    <w:rsid w:val="00EC32B5"/>
    <w:rsid w:val="00EC3435"/>
    <w:rsid w:val="00EC3741"/>
    <w:rsid w:val="00EC447F"/>
    <w:rsid w:val="00EC51F2"/>
    <w:rsid w:val="00EC5478"/>
    <w:rsid w:val="00EC66B9"/>
    <w:rsid w:val="00EC69D0"/>
    <w:rsid w:val="00EC6F98"/>
    <w:rsid w:val="00ED0134"/>
    <w:rsid w:val="00ED2D5D"/>
    <w:rsid w:val="00ED349D"/>
    <w:rsid w:val="00ED5EDF"/>
    <w:rsid w:val="00ED7431"/>
    <w:rsid w:val="00EE0D3F"/>
    <w:rsid w:val="00EE1C0E"/>
    <w:rsid w:val="00EE352A"/>
    <w:rsid w:val="00EE5872"/>
    <w:rsid w:val="00EE64F0"/>
    <w:rsid w:val="00EE656C"/>
    <w:rsid w:val="00EE7C2B"/>
    <w:rsid w:val="00EF1303"/>
    <w:rsid w:val="00EF2357"/>
    <w:rsid w:val="00EF271A"/>
    <w:rsid w:val="00EF29E2"/>
    <w:rsid w:val="00EF2BB2"/>
    <w:rsid w:val="00EF2FD2"/>
    <w:rsid w:val="00EF4164"/>
    <w:rsid w:val="00EF78B5"/>
    <w:rsid w:val="00EF7BE4"/>
    <w:rsid w:val="00F002D9"/>
    <w:rsid w:val="00F00CB3"/>
    <w:rsid w:val="00F010E4"/>
    <w:rsid w:val="00F012B8"/>
    <w:rsid w:val="00F0214D"/>
    <w:rsid w:val="00F02620"/>
    <w:rsid w:val="00F02860"/>
    <w:rsid w:val="00F0337F"/>
    <w:rsid w:val="00F03406"/>
    <w:rsid w:val="00F0379F"/>
    <w:rsid w:val="00F07A46"/>
    <w:rsid w:val="00F11969"/>
    <w:rsid w:val="00F11A4B"/>
    <w:rsid w:val="00F12D99"/>
    <w:rsid w:val="00F136B8"/>
    <w:rsid w:val="00F14145"/>
    <w:rsid w:val="00F201AE"/>
    <w:rsid w:val="00F21280"/>
    <w:rsid w:val="00F22674"/>
    <w:rsid w:val="00F22A23"/>
    <w:rsid w:val="00F2305C"/>
    <w:rsid w:val="00F23352"/>
    <w:rsid w:val="00F23493"/>
    <w:rsid w:val="00F2481C"/>
    <w:rsid w:val="00F30884"/>
    <w:rsid w:val="00F3110B"/>
    <w:rsid w:val="00F322D4"/>
    <w:rsid w:val="00F33552"/>
    <w:rsid w:val="00F341A5"/>
    <w:rsid w:val="00F34241"/>
    <w:rsid w:val="00F344F8"/>
    <w:rsid w:val="00F3558E"/>
    <w:rsid w:val="00F40BAB"/>
    <w:rsid w:val="00F40C94"/>
    <w:rsid w:val="00F41271"/>
    <w:rsid w:val="00F41C15"/>
    <w:rsid w:val="00F4354E"/>
    <w:rsid w:val="00F44CC9"/>
    <w:rsid w:val="00F456BD"/>
    <w:rsid w:val="00F479B8"/>
    <w:rsid w:val="00F47DE2"/>
    <w:rsid w:val="00F50109"/>
    <w:rsid w:val="00F50C0C"/>
    <w:rsid w:val="00F50E00"/>
    <w:rsid w:val="00F53090"/>
    <w:rsid w:val="00F531AA"/>
    <w:rsid w:val="00F5372B"/>
    <w:rsid w:val="00F57C89"/>
    <w:rsid w:val="00F60EE8"/>
    <w:rsid w:val="00F62DE0"/>
    <w:rsid w:val="00F64E44"/>
    <w:rsid w:val="00F6508B"/>
    <w:rsid w:val="00F67E7B"/>
    <w:rsid w:val="00F7004C"/>
    <w:rsid w:val="00F73768"/>
    <w:rsid w:val="00F73C46"/>
    <w:rsid w:val="00F7522D"/>
    <w:rsid w:val="00F7556E"/>
    <w:rsid w:val="00F75617"/>
    <w:rsid w:val="00F75FE5"/>
    <w:rsid w:val="00F77891"/>
    <w:rsid w:val="00F800B2"/>
    <w:rsid w:val="00F8093E"/>
    <w:rsid w:val="00F81E75"/>
    <w:rsid w:val="00F82E41"/>
    <w:rsid w:val="00F83338"/>
    <w:rsid w:val="00F849AB"/>
    <w:rsid w:val="00F861FC"/>
    <w:rsid w:val="00F91006"/>
    <w:rsid w:val="00F92BD4"/>
    <w:rsid w:val="00F94E75"/>
    <w:rsid w:val="00F94F7B"/>
    <w:rsid w:val="00F95EF9"/>
    <w:rsid w:val="00F97E53"/>
    <w:rsid w:val="00FA178C"/>
    <w:rsid w:val="00FA2855"/>
    <w:rsid w:val="00FA2A89"/>
    <w:rsid w:val="00FA4133"/>
    <w:rsid w:val="00FA47F4"/>
    <w:rsid w:val="00FA71A6"/>
    <w:rsid w:val="00FA745D"/>
    <w:rsid w:val="00FA763B"/>
    <w:rsid w:val="00FA78F1"/>
    <w:rsid w:val="00FB18CD"/>
    <w:rsid w:val="00FB2A89"/>
    <w:rsid w:val="00FB2C53"/>
    <w:rsid w:val="00FB51E6"/>
    <w:rsid w:val="00FB59E2"/>
    <w:rsid w:val="00FC06AF"/>
    <w:rsid w:val="00FC4B85"/>
    <w:rsid w:val="00FC6991"/>
    <w:rsid w:val="00FC699B"/>
    <w:rsid w:val="00FD02B5"/>
    <w:rsid w:val="00FD0645"/>
    <w:rsid w:val="00FD1227"/>
    <w:rsid w:val="00FD254A"/>
    <w:rsid w:val="00FD3501"/>
    <w:rsid w:val="00FD5904"/>
    <w:rsid w:val="00FD5945"/>
    <w:rsid w:val="00FD6519"/>
    <w:rsid w:val="00FD7C32"/>
    <w:rsid w:val="00FE13DE"/>
    <w:rsid w:val="00FE1655"/>
    <w:rsid w:val="00FE18B1"/>
    <w:rsid w:val="00FE3D65"/>
    <w:rsid w:val="00FE3FB5"/>
    <w:rsid w:val="00FE412E"/>
    <w:rsid w:val="00FE41EE"/>
    <w:rsid w:val="00FE5EAC"/>
    <w:rsid w:val="00FE6F0D"/>
    <w:rsid w:val="00FE7C05"/>
    <w:rsid w:val="00FE7C50"/>
    <w:rsid w:val="00FF11D3"/>
    <w:rsid w:val="00FF1E76"/>
    <w:rsid w:val="00FF351A"/>
    <w:rsid w:val="00FF441F"/>
    <w:rsid w:val="00FF4D9A"/>
    <w:rsid w:val="00FF60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CE77B68"/>
  <w15:docId w15:val="{79E5CED8-8320-4A3A-BF2E-D6419A015E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Batang" w:hAnsi="Times New Roman" w:cs="Times New Roman"/>
        <w:sz w:val="22"/>
        <w:szCs w:val="22"/>
        <w:lang w:val="en-US" w:eastAsia="ko-KR"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qFormat="1"/>
    <w:lsdException w:name="heading 6" w:lock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locked="1"/>
    <w:lsdException w:name="header" w:semiHidden="1" w:uiPriority="0" w:unhideWhenUsed="1"/>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iPriority="0" w:unhideWhenUsed="1"/>
    <w:lsdException w:name="annotation reference" w:lock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locked="1"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2937"/>
    <w:rPr>
      <w:sz w:val="20"/>
      <w:szCs w:val="20"/>
      <w:lang w:eastAsia="en-US"/>
    </w:rPr>
  </w:style>
  <w:style w:type="paragraph" w:styleId="Heading1">
    <w:name w:val="heading 1"/>
    <w:basedOn w:val="Normal"/>
    <w:next w:val="Normal"/>
    <w:link w:val="Heading1Char"/>
    <w:qFormat/>
    <w:rsid w:val="00D26FE8"/>
    <w:pPr>
      <w:keepNext/>
      <w:tabs>
        <w:tab w:val="left" w:pos="6210"/>
      </w:tabs>
      <w:outlineLvl w:val="0"/>
    </w:pPr>
    <w:rPr>
      <w:b/>
      <w:kern w:val="2"/>
    </w:rPr>
  </w:style>
  <w:style w:type="paragraph" w:styleId="Heading2">
    <w:name w:val="heading 2"/>
    <w:basedOn w:val="Normal"/>
    <w:next w:val="Normal"/>
    <w:link w:val="Heading2Char"/>
    <w:qFormat/>
    <w:rsid w:val="00D26FE8"/>
    <w:pPr>
      <w:keepNext/>
      <w:tabs>
        <w:tab w:val="left" w:pos="720"/>
        <w:tab w:val="left" w:pos="6210"/>
        <w:tab w:val="left" w:pos="9090"/>
      </w:tabs>
      <w:outlineLvl w:val="1"/>
    </w:pPr>
    <w:rPr>
      <w:kern w:val="2"/>
      <w:u w:val="single"/>
    </w:rPr>
  </w:style>
  <w:style w:type="paragraph" w:styleId="Heading3">
    <w:name w:val="heading 3"/>
    <w:basedOn w:val="Normal"/>
    <w:next w:val="Normal"/>
    <w:link w:val="Heading3Char"/>
    <w:qFormat/>
    <w:rsid w:val="00D26FE8"/>
    <w:pPr>
      <w:keepNext/>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864" w:hanging="432"/>
      <w:jc w:val="center"/>
      <w:outlineLvl w:val="2"/>
    </w:pPr>
    <w:rPr>
      <w:b/>
      <w:kern w:val="2"/>
    </w:rPr>
  </w:style>
  <w:style w:type="paragraph" w:styleId="Heading4">
    <w:name w:val="heading 4"/>
    <w:basedOn w:val="Normal"/>
    <w:next w:val="Normal"/>
    <w:link w:val="Heading4Char"/>
    <w:qFormat/>
    <w:rsid w:val="00D26FE8"/>
    <w:pPr>
      <w:keepNext/>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center"/>
      <w:outlineLvl w:val="3"/>
    </w:pPr>
    <w:rPr>
      <w:b/>
      <w:kern w:val="2"/>
    </w:rPr>
  </w:style>
  <w:style w:type="paragraph" w:styleId="Heading5">
    <w:name w:val="heading 5"/>
    <w:basedOn w:val="Normal"/>
    <w:next w:val="Normal"/>
    <w:link w:val="Heading5Char"/>
    <w:uiPriority w:val="99"/>
    <w:qFormat/>
    <w:rsid w:val="00D26FE8"/>
    <w:pPr>
      <w:keepNext/>
      <w:tabs>
        <w:tab w:val="center" w:pos="4680"/>
      </w:tabs>
      <w:jc w:val="center"/>
      <w:outlineLvl w:val="4"/>
    </w:pPr>
    <w:rPr>
      <w:b/>
      <w:sz w:val="36"/>
    </w:rPr>
  </w:style>
  <w:style w:type="paragraph" w:styleId="Heading6">
    <w:name w:val="heading 6"/>
    <w:basedOn w:val="Normal"/>
    <w:next w:val="Normal"/>
    <w:link w:val="Heading6Char"/>
    <w:uiPriority w:val="99"/>
    <w:qFormat/>
    <w:rsid w:val="00D26FE8"/>
    <w:pPr>
      <w:keepNext/>
      <w:tabs>
        <w:tab w:val="left" w:pos="720"/>
        <w:tab w:val="left" w:pos="1152"/>
        <w:tab w:val="left" w:pos="1584"/>
        <w:tab w:val="left" w:pos="2016"/>
        <w:tab w:val="left" w:pos="2448"/>
        <w:tab w:val="left" w:pos="2880"/>
        <w:tab w:val="left" w:pos="3312"/>
        <w:tab w:val="left" w:pos="3744"/>
        <w:tab w:val="left" w:pos="4176"/>
        <w:tab w:val="left" w:pos="4608"/>
        <w:tab w:val="left" w:pos="5040"/>
        <w:tab w:val="left" w:pos="5472"/>
        <w:tab w:val="left" w:pos="5904"/>
        <w:tab w:val="left" w:pos="6336"/>
        <w:tab w:val="left" w:pos="6768"/>
        <w:tab w:val="left" w:pos="7200"/>
        <w:tab w:val="left" w:pos="7632"/>
        <w:tab w:val="left" w:pos="8064"/>
        <w:tab w:val="left" w:pos="8496"/>
        <w:tab w:val="left" w:pos="8928"/>
        <w:tab w:val="left" w:pos="9360"/>
        <w:tab w:val="left" w:pos="9792"/>
      </w:tabs>
      <w:ind w:left="1152" w:hanging="432"/>
      <w:jc w:val="center"/>
      <w:outlineLvl w:val="5"/>
    </w:pPr>
    <w:rPr>
      <w:b/>
      <w:kern w:val="2"/>
    </w:rPr>
  </w:style>
  <w:style w:type="paragraph" w:styleId="Heading7">
    <w:name w:val="heading 7"/>
    <w:basedOn w:val="Normal"/>
    <w:next w:val="Normal"/>
    <w:link w:val="Heading7Char"/>
    <w:qFormat/>
    <w:locked/>
    <w:rsid w:val="00F64E44"/>
    <w:pPr>
      <w:tabs>
        <w:tab w:val="num" w:pos="4680"/>
      </w:tabs>
      <w:spacing w:before="240" w:after="60"/>
      <w:ind w:left="4320"/>
      <w:outlineLvl w:val="6"/>
    </w:pPr>
    <w:rPr>
      <w:rFonts w:eastAsia="Times New Roman"/>
      <w:sz w:val="24"/>
      <w:szCs w:val="24"/>
    </w:rPr>
  </w:style>
  <w:style w:type="paragraph" w:styleId="Heading8">
    <w:name w:val="heading 8"/>
    <w:basedOn w:val="Normal"/>
    <w:next w:val="Normal"/>
    <w:link w:val="Heading8Char"/>
    <w:qFormat/>
    <w:locked/>
    <w:rsid w:val="00F64E44"/>
    <w:pPr>
      <w:tabs>
        <w:tab w:val="num" w:pos="5400"/>
      </w:tabs>
      <w:spacing w:before="240" w:after="60"/>
      <w:ind w:left="5040"/>
      <w:outlineLvl w:val="7"/>
    </w:pPr>
    <w:rPr>
      <w:rFonts w:eastAsia="Times New Roman"/>
      <w:i/>
      <w:iCs/>
      <w:sz w:val="24"/>
      <w:szCs w:val="24"/>
    </w:rPr>
  </w:style>
  <w:style w:type="paragraph" w:styleId="Heading9">
    <w:name w:val="heading 9"/>
    <w:basedOn w:val="Normal"/>
    <w:next w:val="Normal"/>
    <w:link w:val="Heading9Char"/>
    <w:qFormat/>
    <w:locked/>
    <w:rsid w:val="00F64E44"/>
    <w:pPr>
      <w:tabs>
        <w:tab w:val="num" w:pos="6120"/>
      </w:tabs>
      <w:spacing w:before="240" w:after="60"/>
      <w:ind w:left="5760"/>
      <w:outlineLvl w:val="8"/>
    </w:pPr>
    <w:rPr>
      <w:rFonts w:ascii="Arial" w:eastAsia="Times New Roman"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21137"/>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rsid w:val="00421137"/>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rsid w:val="00421137"/>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rsid w:val="00421137"/>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uiPriority w:val="9"/>
    <w:rsid w:val="00421137"/>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rsid w:val="00421137"/>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rsid w:val="00F64E44"/>
    <w:rPr>
      <w:rFonts w:eastAsia="Times New Roman"/>
      <w:sz w:val="24"/>
      <w:szCs w:val="24"/>
      <w:lang w:eastAsia="en-US"/>
    </w:rPr>
  </w:style>
  <w:style w:type="character" w:customStyle="1" w:styleId="Heading8Char">
    <w:name w:val="Heading 8 Char"/>
    <w:basedOn w:val="DefaultParagraphFont"/>
    <w:link w:val="Heading8"/>
    <w:rsid w:val="00F64E44"/>
    <w:rPr>
      <w:rFonts w:eastAsia="Times New Roman"/>
      <w:i/>
      <w:iCs/>
      <w:sz w:val="24"/>
      <w:szCs w:val="24"/>
      <w:lang w:eastAsia="en-US"/>
    </w:rPr>
  </w:style>
  <w:style w:type="character" w:customStyle="1" w:styleId="Heading9Char">
    <w:name w:val="Heading 9 Char"/>
    <w:basedOn w:val="DefaultParagraphFont"/>
    <w:link w:val="Heading9"/>
    <w:rsid w:val="00F64E44"/>
    <w:rPr>
      <w:rFonts w:ascii="Arial" w:eastAsia="Times New Roman" w:hAnsi="Arial" w:cs="Arial"/>
      <w:lang w:eastAsia="en-US"/>
    </w:rPr>
  </w:style>
  <w:style w:type="paragraph" w:styleId="Title">
    <w:name w:val="Title"/>
    <w:basedOn w:val="Normal"/>
    <w:link w:val="TitleChar"/>
    <w:uiPriority w:val="99"/>
    <w:qFormat/>
    <w:rsid w:val="00D26FE8"/>
    <w:pPr>
      <w:tabs>
        <w:tab w:val="center" w:pos="4680"/>
      </w:tabs>
      <w:jc w:val="center"/>
    </w:pPr>
    <w:rPr>
      <w:b/>
      <w:sz w:val="36"/>
    </w:rPr>
  </w:style>
  <w:style w:type="character" w:customStyle="1" w:styleId="TitleChar">
    <w:name w:val="Title Char"/>
    <w:basedOn w:val="DefaultParagraphFont"/>
    <w:link w:val="Title"/>
    <w:uiPriority w:val="10"/>
    <w:rsid w:val="00421137"/>
    <w:rPr>
      <w:rFonts w:asciiTheme="majorHAnsi" w:eastAsiaTheme="majorEastAsia" w:hAnsiTheme="majorHAnsi" w:cstheme="majorBidi"/>
      <w:b/>
      <w:bCs/>
      <w:kern w:val="28"/>
      <w:sz w:val="32"/>
      <w:szCs w:val="32"/>
      <w:lang w:eastAsia="en-US"/>
    </w:rPr>
  </w:style>
  <w:style w:type="paragraph" w:styleId="BodyTextIndent">
    <w:name w:val="Body Text Indent"/>
    <w:basedOn w:val="Normal"/>
    <w:link w:val="BodyTextIndentChar"/>
    <w:uiPriority w:val="99"/>
    <w:rsid w:val="00D26FE8"/>
    <w:pPr>
      <w:tabs>
        <w:tab w:val="left" w:pos="720"/>
      </w:tabs>
      <w:ind w:left="720" w:hanging="720"/>
    </w:pPr>
    <w:rPr>
      <w:sz w:val="24"/>
    </w:rPr>
  </w:style>
  <w:style w:type="character" w:customStyle="1" w:styleId="BodyTextIndentChar">
    <w:name w:val="Body Text Indent Char"/>
    <w:basedOn w:val="DefaultParagraphFont"/>
    <w:link w:val="BodyTextIndent"/>
    <w:uiPriority w:val="99"/>
    <w:rsid w:val="00421137"/>
    <w:rPr>
      <w:sz w:val="20"/>
      <w:szCs w:val="20"/>
      <w:lang w:eastAsia="en-US"/>
    </w:rPr>
  </w:style>
  <w:style w:type="paragraph" w:styleId="BodyTextIndent2">
    <w:name w:val="Body Text Indent 2"/>
    <w:basedOn w:val="Normal"/>
    <w:link w:val="BodyTextIndent2Char"/>
    <w:uiPriority w:val="99"/>
    <w:rsid w:val="00D26FE8"/>
    <w:pPr>
      <w:tabs>
        <w:tab w:val="left" w:pos="1170"/>
      </w:tabs>
      <w:ind w:left="1170" w:hanging="450"/>
      <w:jc w:val="both"/>
    </w:pPr>
  </w:style>
  <w:style w:type="character" w:customStyle="1" w:styleId="BodyTextIndent2Char">
    <w:name w:val="Body Text Indent 2 Char"/>
    <w:basedOn w:val="DefaultParagraphFont"/>
    <w:link w:val="BodyTextIndent2"/>
    <w:uiPriority w:val="99"/>
    <w:rsid w:val="00421137"/>
    <w:rPr>
      <w:sz w:val="20"/>
      <w:szCs w:val="20"/>
      <w:lang w:eastAsia="en-US"/>
    </w:rPr>
  </w:style>
  <w:style w:type="paragraph" w:styleId="BlockText">
    <w:name w:val="Block Text"/>
    <w:basedOn w:val="Normal"/>
    <w:uiPriority w:val="99"/>
    <w:rsid w:val="00D26FE8"/>
    <w:pPr>
      <w:tabs>
        <w:tab w:val="left" w:pos="360"/>
        <w:tab w:val="left" w:pos="720"/>
        <w:tab w:val="left" w:pos="1224"/>
        <w:tab w:val="left" w:pos="1656"/>
        <w:tab w:val="left" w:pos="2088"/>
        <w:tab w:val="left" w:pos="2520"/>
        <w:tab w:val="left" w:pos="2952"/>
        <w:tab w:val="left" w:pos="3384"/>
        <w:tab w:val="left" w:pos="3816"/>
        <w:tab w:val="left" w:pos="4248"/>
        <w:tab w:val="left" w:pos="4680"/>
        <w:tab w:val="left" w:pos="5112"/>
        <w:tab w:val="left" w:pos="5544"/>
        <w:tab w:val="left" w:pos="5976"/>
        <w:tab w:val="left" w:pos="6408"/>
        <w:tab w:val="left" w:pos="6840"/>
        <w:tab w:val="left" w:pos="7272"/>
        <w:tab w:val="left" w:pos="7704"/>
        <w:tab w:val="left" w:pos="8136"/>
        <w:tab w:val="left" w:pos="8568"/>
        <w:tab w:val="left" w:pos="9000"/>
        <w:tab w:val="left" w:pos="9432"/>
      </w:tabs>
      <w:ind w:left="360" w:right="-360"/>
      <w:jc w:val="both"/>
    </w:pPr>
    <w:rPr>
      <w:kern w:val="2"/>
    </w:rPr>
  </w:style>
  <w:style w:type="paragraph" w:styleId="Header">
    <w:name w:val="header"/>
    <w:basedOn w:val="Normal"/>
    <w:link w:val="HeaderChar"/>
    <w:rsid w:val="00D26FE8"/>
    <w:pPr>
      <w:tabs>
        <w:tab w:val="center" w:pos="4320"/>
        <w:tab w:val="right" w:pos="8640"/>
      </w:tabs>
    </w:pPr>
  </w:style>
  <w:style w:type="character" w:customStyle="1" w:styleId="HeaderChar">
    <w:name w:val="Header Char"/>
    <w:basedOn w:val="DefaultParagraphFont"/>
    <w:link w:val="Header"/>
    <w:rsid w:val="00421137"/>
    <w:rPr>
      <w:sz w:val="20"/>
      <w:szCs w:val="20"/>
      <w:lang w:eastAsia="en-US"/>
    </w:rPr>
  </w:style>
  <w:style w:type="paragraph" w:styleId="Footer">
    <w:name w:val="footer"/>
    <w:basedOn w:val="Normal"/>
    <w:link w:val="FooterChar"/>
    <w:uiPriority w:val="99"/>
    <w:rsid w:val="00D26FE8"/>
    <w:pPr>
      <w:tabs>
        <w:tab w:val="center" w:pos="4320"/>
        <w:tab w:val="right" w:pos="8640"/>
      </w:tabs>
    </w:pPr>
  </w:style>
  <w:style w:type="character" w:customStyle="1" w:styleId="FooterChar">
    <w:name w:val="Footer Char"/>
    <w:basedOn w:val="DefaultParagraphFont"/>
    <w:link w:val="Footer"/>
    <w:uiPriority w:val="99"/>
    <w:locked/>
    <w:rsid w:val="00836A32"/>
    <w:rPr>
      <w:rFonts w:cs="Times New Roman"/>
    </w:rPr>
  </w:style>
  <w:style w:type="paragraph" w:customStyle="1" w:styleId="a">
    <w:name w:val="_"/>
    <w:basedOn w:val="Normal"/>
    <w:uiPriority w:val="99"/>
    <w:rsid w:val="00D26FE8"/>
    <w:pPr>
      <w:widowControl w:val="0"/>
      <w:ind w:left="1584" w:hanging="432"/>
    </w:pPr>
    <w:rPr>
      <w:rFonts w:ascii="Courier" w:hAnsi="Courier"/>
      <w:sz w:val="24"/>
    </w:rPr>
  </w:style>
  <w:style w:type="paragraph" w:customStyle="1" w:styleId="Style2">
    <w:name w:val="Style2"/>
    <w:basedOn w:val="Normal"/>
    <w:uiPriority w:val="99"/>
    <w:rsid w:val="00D26FE8"/>
    <w:pPr>
      <w:widowControl w:val="0"/>
      <w:jc w:val="both"/>
    </w:pPr>
    <w:rPr>
      <w:rFonts w:ascii="Arial" w:hAnsi="Arial"/>
      <w:sz w:val="24"/>
    </w:rPr>
  </w:style>
  <w:style w:type="paragraph" w:customStyle="1" w:styleId="Style3">
    <w:name w:val="Style3"/>
    <w:basedOn w:val="Normal"/>
    <w:uiPriority w:val="99"/>
    <w:rsid w:val="00D26FE8"/>
    <w:pPr>
      <w:widowControl w:val="0"/>
      <w:jc w:val="both"/>
    </w:pPr>
    <w:rPr>
      <w:rFonts w:ascii="Arial" w:hAnsi="Arial"/>
      <w:sz w:val="24"/>
    </w:rPr>
  </w:style>
  <w:style w:type="paragraph" w:customStyle="1" w:styleId="Style">
    <w:name w:val="Style"/>
    <w:basedOn w:val="Normal"/>
    <w:uiPriority w:val="99"/>
    <w:rsid w:val="00D26FE8"/>
    <w:pPr>
      <w:widowControl w:val="0"/>
      <w:ind w:left="1080" w:hanging="1080"/>
    </w:pPr>
    <w:rPr>
      <w:rFonts w:ascii="Courier" w:hAnsi="Courier"/>
      <w:sz w:val="24"/>
    </w:rPr>
  </w:style>
  <w:style w:type="character" w:styleId="Hyperlink">
    <w:name w:val="Hyperlink"/>
    <w:basedOn w:val="DefaultParagraphFont"/>
    <w:uiPriority w:val="99"/>
    <w:rsid w:val="00A068D2"/>
    <w:rPr>
      <w:rFonts w:cs="Times New Roman"/>
      <w:color w:val="0000FF"/>
      <w:u w:val="single"/>
    </w:rPr>
  </w:style>
  <w:style w:type="paragraph" w:styleId="BodyText">
    <w:name w:val="Body Text"/>
    <w:basedOn w:val="Normal"/>
    <w:link w:val="BodyTextChar"/>
    <w:rsid w:val="00E46A58"/>
    <w:pPr>
      <w:spacing w:after="120"/>
    </w:pPr>
  </w:style>
  <w:style w:type="character" w:customStyle="1" w:styleId="BodyTextChar">
    <w:name w:val="Body Text Char"/>
    <w:basedOn w:val="DefaultParagraphFont"/>
    <w:link w:val="BodyText"/>
    <w:rsid w:val="00421137"/>
    <w:rPr>
      <w:sz w:val="20"/>
      <w:szCs w:val="20"/>
      <w:lang w:eastAsia="en-US"/>
    </w:rPr>
  </w:style>
  <w:style w:type="table" w:styleId="TableGrid">
    <w:name w:val="Table Grid"/>
    <w:basedOn w:val="TableNormal"/>
    <w:uiPriority w:val="39"/>
    <w:rsid w:val="00E46A5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rsid w:val="00054C96"/>
    <w:rPr>
      <w:rFonts w:cs="Times New Roman"/>
      <w:sz w:val="16"/>
    </w:rPr>
  </w:style>
  <w:style w:type="paragraph" w:styleId="CommentText">
    <w:name w:val="annotation text"/>
    <w:basedOn w:val="Normal"/>
    <w:link w:val="CommentTextChar"/>
    <w:uiPriority w:val="99"/>
    <w:semiHidden/>
    <w:rsid w:val="00054C96"/>
  </w:style>
  <w:style w:type="character" w:customStyle="1" w:styleId="CommentTextChar">
    <w:name w:val="Comment Text Char"/>
    <w:basedOn w:val="DefaultParagraphFont"/>
    <w:link w:val="CommentText"/>
    <w:uiPriority w:val="99"/>
    <w:semiHidden/>
    <w:locked/>
    <w:rsid w:val="00D629E4"/>
  </w:style>
  <w:style w:type="paragraph" w:styleId="CommentSubject">
    <w:name w:val="annotation subject"/>
    <w:basedOn w:val="CommentText"/>
    <w:next w:val="CommentText"/>
    <w:link w:val="CommentSubjectChar"/>
    <w:semiHidden/>
    <w:rsid w:val="00054C96"/>
    <w:rPr>
      <w:b/>
      <w:bCs/>
    </w:rPr>
  </w:style>
  <w:style w:type="character" w:customStyle="1" w:styleId="CommentSubjectChar">
    <w:name w:val="Comment Subject Char"/>
    <w:basedOn w:val="CommentTextChar"/>
    <w:link w:val="CommentSubject"/>
    <w:semiHidden/>
    <w:rsid w:val="00421137"/>
    <w:rPr>
      <w:b/>
      <w:bCs/>
      <w:sz w:val="20"/>
      <w:szCs w:val="20"/>
      <w:lang w:eastAsia="en-US"/>
    </w:rPr>
  </w:style>
  <w:style w:type="paragraph" w:styleId="BalloonText">
    <w:name w:val="Balloon Text"/>
    <w:basedOn w:val="Normal"/>
    <w:link w:val="BalloonTextChar"/>
    <w:semiHidden/>
    <w:rsid w:val="00054C96"/>
    <w:rPr>
      <w:rFonts w:ascii="Tahoma" w:hAnsi="Tahoma" w:cs="Tahoma"/>
      <w:sz w:val="16"/>
      <w:szCs w:val="16"/>
    </w:rPr>
  </w:style>
  <w:style w:type="character" w:customStyle="1" w:styleId="BalloonTextChar">
    <w:name w:val="Balloon Text Char"/>
    <w:basedOn w:val="DefaultParagraphFont"/>
    <w:link w:val="BalloonText"/>
    <w:uiPriority w:val="99"/>
    <w:semiHidden/>
    <w:rsid w:val="00421137"/>
    <w:rPr>
      <w:sz w:val="0"/>
      <w:szCs w:val="0"/>
      <w:lang w:eastAsia="en-US"/>
    </w:rPr>
  </w:style>
  <w:style w:type="paragraph" w:styleId="ListParagraph">
    <w:name w:val="List Paragraph"/>
    <w:basedOn w:val="Normal"/>
    <w:uiPriority w:val="34"/>
    <w:qFormat/>
    <w:rsid w:val="00D629E4"/>
    <w:pPr>
      <w:ind w:left="720"/>
    </w:pPr>
  </w:style>
  <w:style w:type="paragraph" w:styleId="Revision">
    <w:name w:val="Revision"/>
    <w:hidden/>
    <w:uiPriority w:val="99"/>
    <w:semiHidden/>
    <w:rsid w:val="004A6741"/>
    <w:rPr>
      <w:sz w:val="20"/>
      <w:szCs w:val="20"/>
      <w:lang w:eastAsia="en-US"/>
    </w:rPr>
  </w:style>
  <w:style w:type="character" w:customStyle="1" w:styleId="ft3">
    <w:name w:val="ft3"/>
    <w:uiPriority w:val="99"/>
    <w:rsid w:val="005D21E1"/>
  </w:style>
  <w:style w:type="paragraph" w:styleId="NoSpacing">
    <w:name w:val="No Spacing"/>
    <w:link w:val="NoSpacingChar"/>
    <w:uiPriority w:val="99"/>
    <w:qFormat/>
    <w:rsid w:val="005D21E1"/>
    <w:rPr>
      <w:rFonts w:ascii="Calibri" w:hAnsi="Calibri"/>
    </w:rPr>
  </w:style>
  <w:style w:type="character" w:customStyle="1" w:styleId="NoSpacingChar">
    <w:name w:val="No Spacing Char"/>
    <w:link w:val="NoSpacing"/>
    <w:uiPriority w:val="99"/>
    <w:locked/>
    <w:rsid w:val="005D21E1"/>
    <w:rPr>
      <w:rFonts w:ascii="Calibri" w:eastAsia="Times New Roman" w:hAnsi="Calibri"/>
      <w:sz w:val="22"/>
    </w:rPr>
  </w:style>
  <w:style w:type="paragraph" w:styleId="ListBullet">
    <w:name w:val="List Bullet"/>
    <w:basedOn w:val="ListBullet2"/>
    <w:autoRedefine/>
    <w:rsid w:val="00084E48"/>
    <w:pPr>
      <w:numPr>
        <w:numId w:val="0"/>
      </w:numPr>
      <w:spacing w:before="60" w:line="280" w:lineRule="atLeast"/>
      <w:ind w:left="72"/>
    </w:pPr>
  </w:style>
  <w:style w:type="paragraph" w:styleId="ListBullet2">
    <w:name w:val="List Bullet 2"/>
    <w:basedOn w:val="Normal"/>
    <w:rsid w:val="00084E48"/>
    <w:pPr>
      <w:numPr>
        <w:numId w:val="2"/>
      </w:numPr>
      <w:spacing w:line="300" w:lineRule="atLeast"/>
      <w:ind w:left="1080"/>
    </w:pPr>
    <w:rPr>
      <w:rFonts w:ascii="Arial" w:eastAsia="Times New Roman" w:hAnsi="Arial"/>
      <w:szCs w:val="24"/>
    </w:rPr>
  </w:style>
  <w:style w:type="paragraph" w:customStyle="1" w:styleId="FigureHeading">
    <w:name w:val="Figure Heading"/>
    <w:basedOn w:val="Normal"/>
    <w:next w:val="Normal"/>
    <w:autoRedefine/>
    <w:rsid w:val="00084E48"/>
    <w:pPr>
      <w:spacing w:before="240"/>
    </w:pPr>
    <w:rPr>
      <w:rFonts w:ascii="Arial" w:eastAsia="Times New Roman" w:hAnsi="Arial"/>
      <w:b/>
      <w:i/>
      <w:sz w:val="18"/>
      <w:szCs w:val="24"/>
    </w:rPr>
  </w:style>
  <w:style w:type="paragraph" w:customStyle="1" w:styleId="callouttext">
    <w:name w:val="call out text"/>
    <w:basedOn w:val="BodyText"/>
    <w:link w:val="callouttextChar"/>
    <w:rsid w:val="00084E48"/>
    <w:pPr>
      <w:spacing w:before="120" w:after="0"/>
    </w:pPr>
    <w:rPr>
      <w:rFonts w:ascii="Arial" w:eastAsia="Times New Roman" w:hAnsi="Arial"/>
      <w:i/>
      <w:sz w:val="18"/>
      <w:szCs w:val="18"/>
    </w:rPr>
  </w:style>
  <w:style w:type="character" w:customStyle="1" w:styleId="callouttextChar">
    <w:name w:val="call out text Char"/>
    <w:basedOn w:val="BodyTextChar"/>
    <w:link w:val="callouttext"/>
    <w:rsid w:val="00084E48"/>
    <w:rPr>
      <w:rFonts w:ascii="Arial" w:eastAsia="Times New Roman" w:hAnsi="Arial"/>
      <w:i/>
      <w:sz w:val="18"/>
      <w:szCs w:val="18"/>
      <w:lang w:eastAsia="en-US"/>
    </w:rPr>
  </w:style>
  <w:style w:type="character" w:styleId="PageNumber">
    <w:name w:val="page number"/>
    <w:basedOn w:val="DefaultParagraphFont"/>
    <w:rsid w:val="00084E48"/>
  </w:style>
  <w:style w:type="paragraph" w:customStyle="1" w:styleId="Body2">
    <w:name w:val="Body 2"/>
    <w:basedOn w:val="Normal"/>
    <w:rsid w:val="00084E48"/>
    <w:pPr>
      <w:tabs>
        <w:tab w:val="center" w:pos="4320"/>
        <w:tab w:val="right" w:pos="8640"/>
      </w:tabs>
      <w:spacing w:after="120" w:line="300" w:lineRule="atLeast"/>
    </w:pPr>
    <w:rPr>
      <w:rFonts w:eastAsia="Times New Roman"/>
      <w:bCs/>
      <w:iCs/>
      <w:sz w:val="22"/>
      <w:szCs w:val="24"/>
    </w:rPr>
  </w:style>
  <w:style w:type="paragraph" w:customStyle="1" w:styleId="Heading4unnumbered">
    <w:name w:val="Heading 4 unnumbered"/>
    <w:basedOn w:val="Normal"/>
    <w:rsid w:val="00084E48"/>
    <w:pPr>
      <w:spacing w:before="300" w:after="180" w:line="300" w:lineRule="atLeast"/>
      <w:ind w:left="720"/>
    </w:pPr>
    <w:rPr>
      <w:rFonts w:ascii="Arial" w:eastAsia="Times New Roman" w:hAnsi="Arial" w:cs="Arial"/>
      <w:b/>
      <w:szCs w:val="24"/>
    </w:rPr>
  </w:style>
  <w:style w:type="paragraph" w:customStyle="1" w:styleId="Body3Subheading">
    <w:name w:val="Body 3 Subheading"/>
    <w:basedOn w:val="Normal"/>
    <w:rsid w:val="00084E48"/>
    <w:pPr>
      <w:spacing w:before="300" w:after="180" w:line="300" w:lineRule="atLeast"/>
      <w:ind w:left="360"/>
    </w:pPr>
    <w:rPr>
      <w:rFonts w:ascii="Arial" w:eastAsia="Times New Roman" w:hAnsi="Arial" w:cs="Arial"/>
      <w:b/>
      <w:szCs w:val="24"/>
    </w:rPr>
  </w:style>
  <w:style w:type="paragraph" w:styleId="TOCHeading">
    <w:name w:val="TOC Heading"/>
    <w:basedOn w:val="Heading1"/>
    <w:next w:val="Normal"/>
    <w:uiPriority w:val="39"/>
    <w:unhideWhenUsed/>
    <w:qFormat/>
    <w:rsid w:val="00DD59F2"/>
    <w:pPr>
      <w:keepLines/>
      <w:tabs>
        <w:tab w:val="clear" w:pos="6210"/>
      </w:tabs>
      <w:spacing w:before="240" w:line="259" w:lineRule="auto"/>
      <w:outlineLvl w:val="9"/>
    </w:pPr>
    <w:rPr>
      <w:rFonts w:asciiTheme="majorHAnsi" w:eastAsiaTheme="majorEastAsia" w:hAnsiTheme="majorHAnsi" w:cstheme="majorBidi"/>
      <w:b w:val="0"/>
      <w:color w:val="365F91" w:themeColor="accent1" w:themeShade="BF"/>
      <w:kern w:val="0"/>
      <w:sz w:val="32"/>
      <w:szCs w:val="32"/>
    </w:rPr>
  </w:style>
  <w:style w:type="paragraph" w:styleId="TOC1">
    <w:name w:val="toc 1"/>
    <w:basedOn w:val="Normal"/>
    <w:next w:val="Normal"/>
    <w:autoRedefine/>
    <w:uiPriority w:val="39"/>
    <w:unhideWhenUsed/>
    <w:rsid w:val="00DD59F2"/>
    <w:pPr>
      <w:spacing w:after="100"/>
    </w:pPr>
  </w:style>
  <w:style w:type="paragraph" w:styleId="TOC3">
    <w:name w:val="toc 3"/>
    <w:basedOn w:val="Normal"/>
    <w:next w:val="Normal"/>
    <w:autoRedefine/>
    <w:uiPriority w:val="39"/>
    <w:unhideWhenUsed/>
    <w:rsid w:val="00DD59F2"/>
    <w:pPr>
      <w:spacing w:after="100"/>
      <w:ind w:left="400"/>
    </w:pPr>
  </w:style>
  <w:style w:type="character" w:customStyle="1" w:styleId="UnresolvedMention1">
    <w:name w:val="Unresolved Mention1"/>
    <w:basedOn w:val="DefaultParagraphFont"/>
    <w:uiPriority w:val="99"/>
    <w:semiHidden/>
    <w:unhideWhenUsed/>
    <w:rsid w:val="0083401C"/>
    <w:rPr>
      <w:color w:val="808080"/>
      <w:shd w:val="clear" w:color="auto" w:fill="E6E6E6"/>
    </w:rPr>
  </w:style>
  <w:style w:type="paragraph" w:styleId="EnvelopeReturn">
    <w:name w:val="envelope return"/>
    <w:basedOn w:val="Normal"/>
    <w:rsid w:val="00F64E44"/>
    <w:rPr>
      <w:rFonts w:eastAsia="Times New Roman"/>
      <w:sz w:val="24"/>
    </w:rPr>
  </w:style>
  <w:style w:type="paragraph" w:styleId="ListContinue2">
    <w:name w:val="List Continue 2"/>
    <w:basedOn w:val="Normal"/>
    <w:rsid w:val="00F64E44"/>
    <w:pPr>
      <w:spacing w:after="120"/>
      <w:ind w:left="720"/>
    </w:pPr>
    <w:rPr>
      <w:rFonts w:eastAsia="Times New Roman"/>
      <w:sz w:val="24"/>
    </w:rPr>
  </w:style>
  <w:style w:type="paragraph" w:styleId="BodyText2">
    <w:name w:val="Body Text 2"/>
    <w:basedOn w:val="Normal"/>
    <w:link w:val="BodyText2Char"/>
    <w:rsid w:val="00F64E44"/>
    <w:rPr>
      <w:rFonts w:eastAsia="Times New Roman"/>
      <w:sz w:val="24"/>
    </w:rPr>
  </w:style>
  <w:style w:type="character" w:customStyle="1" w:styleId="BodyText2Char">
    <w:name w:val="Body Text 2 Char"/>
    <w:basedOn w:val="DefaultParagraphFont"/>
    <w:link w:val="BodyText2"/>
    <w:rsid w:val="00F64E44"/>
    <w:rPr>
      <w:rFonts w:eastAsia="Times New Roman"/>
      <w:sz w:val="24"/>
      <w:szCs w:val="20"/>
      <w:lang w:eastAsia="en-US"/>
    </w:rPr>
  </w:style>
  <w:style w:type="paragraph" w:styleId="BodyText3">
    <w:name w:val="Body Text 3"/>
    <w:basedOn w:val="Normal"/>
    <w:link w:val="BodyText3Char"/>
    <w:rsid w:val="00F64E44"/>
    <w:pPr>
      <w:tabs>
        <w:tab w:val="left" w:pos="450"/>
        <w:tab w:val="decimal" w:pos="720"/>
        <w:tab w:val="left" w:pos="990"/>
        <w:tab w:val="left" w:pos="1440"/>
        <w:tab w:val="left" w:pos="3600"/>
        <w:tab w:val="left" w:pos="4320"/>
        <w:tab w:val="left" w:pos="5040"/>
        <w:tab w:val="left" w:pos="5760"/>
        <w:tab w:val="left" w:pos="6480"/>
        <w:tab w:val="left" w:pos="7200"/>
        <w:tab w:val="left" w:pos="7920"/>
        <w:tab w:val="left" w:pos="8640"/>
        <w:tab w:val="left" w:pos="9360"/>
      </w:tabs>
      <w:jc w:val="both"/>
    </w:pPr>
    <w:rPr>
      <w:rFonts w:ascii="Helvetica" w:eastAsia="Times New Roman" w:hAnsi="Helvetica"/>
      <w:sz w:val="24"/>
    </w:rPr>
  </w:style>
  <w:style w:type="character" w:customStyle="1" w:styleId="BodyText3Char">
    <w:name w:val="Body Text 3 Char"/>
    <w:basedOn w:val="DefaultParagraphFont"/>
    <w:link w:val="BodyText3"/>
    <w:rsid w:val="00F64E44"/>
    <w:rPr>
      <w:rFonts w:ascii="Helvetica" w:eastAsia="Times New Roman" w:hAnsi="Helvetica"/>
      <w:sz w:val="24"/>
      <w:szCs w:val="20"/>
      <w:lang w:eastAsia="en-US"/>
    </w:rPr>
  </w:style>
  <w:style w:type="paragraph" w:styleId="BodyTextIndent3">
    <w:name w:val="Body Text Indent 3"/>
    <w:basedOn w:val="Normal"/>
    <w:link w:val="BodyTextIndent3Char"/>
    <w:rsid w:val="00F64E44"/>
    <w:pPr>
      <w:ind w:left="1080" w:hanging="360"/>
    </w:pPr>
    <w:rPr>
      <w:rFonts w:ascii="Arial" w:eastAsia="Times New Roman" w:hAnsi="Arial" w:cs="Arial"/>
      <w:sz w:val="22"/>
      <w:szCs w:val="24"/>
    </w:rPr>
  </w:style>
  <w:style w:type="character" w:customStyle="1" w:styleId="BodyTextIndent3Char">
    <w:name w:val="Body Text Indent 3 Char"/>
    <w:basedOn w:val="DefaultParagraphFont"/>
    <w:link w:val="BodyTextIndent3"/>
    <w:rsid w:val="00F64E44"/>
    <w:rPr>
      <w:rFonts w:ascii="Arial" w:eastAsia="Times New Roman" w:hAnsi="Arial" w:cs="Arial"/>
      <w:szCs w:val="24"/>
      <w:lang w:eastAsia="en-US"/>
    </w:rPr>
  </w:style>
  <w:style w:type="paragraph" w:styleId="PlainText">
    <w:name w:val="Plain Text"/>
    <w:basedOn w:val="Normal"/>
    <w:link w:val="PlainTextChar"/>
    <w:uiPriority w:val="99"/>
    <w:unhideWhenUsed/>
    <w:rsid w:val="00F64E44"/>
    <w:rPr>
      <w:rFonts w:ascii="Consolas" w:eastAsia="Times New Roman" w:hAnsi="Consolas"/>
      <w:sz w:val="21"/>
      <w:szCs w:val="21"/>
    </w:rPr>
  </w:style>
  <w:style w:type="character" w:customStyle="1" w:styleId="PlainTextChar">
    <w:name w:val="Plain Text Char"/>
    <w:basedOn w:val="DefaultParagraphFont"/>
    <w:link w:val="PlainText"/>
    <w:uiPriority w:val="99"/>
    <w:rsid w:val="00F64E44"/>
    <w:rPr>
      <w:rFonts w:ascii="Consolas" w:eastAsia="Times New Roman" w:hAnsi="Consolas"/>
      <w:sz w:val="21"/>
      <w:szCs w:val="21"/>
      <w:lang w:eastAsia="en-US"/>
    </w:rPr>
  </w:style>
  <w:style w:type="character" w:customStyle="1" w:styleId="DocumentMapChar">
    <w:name w:val="Document Map Char"/>
    <w:basedOn w:val="DefaultParagraphFont"/>
    <w:link w:val="DocumentMap"/>
    <w:uiPriority w:val="99"/>
    <w:semiHidden/>
    <w:rsid w:val="00F64E44"/>
    <w:rPr>
      <w:rFonts w:ascii="Tahoma" w:eastAsia="Times New Roman" w:hAnsi="Tahoma" w:cs="Tahoma"/>
      <w:sz w:val="16"/>
      <w:szCs w:val="16"/>
      <w:lang w:eastAsia="en-US"/>
    </w:rPr>
  </w:style>
  <w:style w:type="paragraph" w:styleId="DocumentMap">
    <w:name w:val="Document Map"/>
    <w:basedOn w:val="Normal"/>
    <w:link w:val="DocumentMapChar"/>
    <w:uiPriority w:val="99"/>
    <w:semiHidden/>
    <w:unhideWhenUsed/>
    <w:rsid w:val="00F64E44"/>
    <w:rPr>
      <w:rFonts w:ascii="Tahoma" w:eastAsia="Times New Roman" w:hAnsi="Tahoma" w:cs="Tahoma"/>
      <w:sz w:val="16"/>
      <w:szCs w:val="16"/>
    </w:rPr>
  </w:style>
  <w:style w:type="paragraph" w:customStyle="1" w:styleId="5AutoList3">
    <w:name w:val="5AutoList3"/>
    <w:rsid w:val="00F64E44"/>
    <w:pPr>
      <w:widowControl w:val="0"/>
      <w:ind w:left="-1440"/>
      <w:jc w:val="both"/>
    </w:pPr>
    <w:rPr>
      <w:rFonts w:eastAsia="Times New Roman"/>
      <w:sz w:val="24"/>
      <w:szCs w:val="20"/>
      <w:lang w:eastAsia="en-US"/>
    </w:rPr>
  </w:style>
  <w:style w:type="paragraph" w:customStyle="1" w:styleId="1AutoList1">
    <w:name w:val="1AutoList1"/>
    <w:rsid w:val="00F64E44"/>
    <w:pPr>
      <w:widowControl w:val="0"/>
      <w:tabs>
        <w:tab w:val="left" w:pos="720"/>
      </w:tabs>
      <w:ind w:left="720" w:hanging="720"/>
      <w:jc w:val="both"/>
    </w:pPr>
    <w:rPr>
      <w:rFonts w:eastAsia="Times New Roman"/>
      <w:sz w:val="24"/>
      <w:szCs w:val="20"/>
      <w:lang w:eastAsia="en-US"/>
    </w:rPr>
  </w:style>
  <w:style w:type="paragraph" w:customStyle="1" w:styleId="OutlineLevel3">
    <w:name w:val="Outline Level 3"/>
    <w:basedOn w:val="Normal"/>
    <w:rsid w:val="00F64E44"/>
    <w:pPr>
      <w:keepLines/>
      <w:numPr>
        <w:ilvl w:val="2"/>
        <w:numId w:val="1"/>
      </w:numPr>
      <w:spacing w:after="120"/>
      <w:jc w:val="both"/>
    </w:pPr>
    <w:rPr>
      <w:rFonts w:eastAsia="Times New Roman"/>
      <w:sz w:val="24"/>
    </w:rPr>
  </w:style>
  <w:style w:type="paragraph" w:customStyle="1" w:styleId="2AutoList1">
    <w:name w:val="2AutoList1"/>
    <w:rsid w:val="00F64E44"/>
    <w:pPr>
      <w:widowControl w:val="0"/>
      <w:tabs>
        <w:tab w:val="left" w:pos="720"/>
        <w:tab w:val="left" w:pos="1440"/>
      </w:tabs>
      <w:ind w:left="1440" w:hanging="720"/>
      <w:jc w:val="both"/>
    </w:pPr>
    <w:rPr>
      <w:rFonts w:eastAsia="Times New Roman"/>
      <w:sz w:val="24"/>
      <w:szCs w:val="20"/>
      <w:lang w:eastAsia="en-US"/>
    </w:rPr>
  </w:style>
  <w:style w:type="paragraph" w:styleId="FootnoteText">
    <w:name w:val="footnote text"/>
    <w:basedOn w:val="Normal"/>
    <w:link w:val="FootnoteTextChar"/>
    <w:semiHidden/>
    <w:rsid w:val="00F64E44"/>
    <w:pPr>
      <w:widowControl w:val="0"/>
    </w:pPr>
    <w:rPr>
      <w:rFonts w:eastAsia="Times New Roman"/>
      <w:snapToGrid w:val="0"/>
    </w:rPr>
  </w:style>
  <w:style w:type="character" w:customStyle="1" w:styleId="FootnoteTextChar">
    <w:name w:val="Footnote Text Char"/>
    <w:basedOn w:val="DefaultParagraphFont"/>
    <w:link w:val="FootnoteText"/>
    <w:semiHidden/>
    <w:rsid w:val="00F64E44"/>
    <w:rPr>
      <w:rFonts w:eastAsia="Times New Roman"/>
      <w:snapToGrid w:val="0"/>
      <w:sz w:val="20"/>
      <w:szCs w:val="20"/>
      <w:lang w:eastAsia="en-US"/>
    </w:rPr>
  </w:style>
  <w:style w:type="paragraph" w:customStyle="1" w:styleId="DefinitionTerm">
    <w:name w:val="Definition Term"/>
    <w:basedOn w:val="Normal"/>
    <w:next w:val="Normal"/>
    <w:rsid w:val="00F64E44"/>
    <w:pPr>
      <w:widowControl w:val="0"/>
    </w:pPr>
    <w:rPr>
      <w:rFonts w:eastAsia="Times New Roman"/>
      <w:snapToGrid w:val="0"/>
      <w:sz w:val="24"/>
    </w:rPr>
  </w:style>
  <w:style w:type="paragraph" w:customStyle="1" w:styleId="H3">
    <w:name w:val="H3"/>
    <w:basedOn w:val="Normal"/>
    <w:next w:val="Normal"/>
    <w:rsid w:val="00F64E44"/>
    <w:pPr>
      <w:keepNext/>
      <w:widowControl w:val="0"/>
      <w:spacing w:before="100" w:after="100"/>
      <w:outlineLvl w:val="3"/>
    </w:pPr>
    <w:rPr>
      <w:rFonts w:eastAsia="Times New Roman"/>
      <w:b/>
      <w:snapToGrid w:val="0"/>
      <w:sz w:val="28"/>
    </w:rPr>
  </w:style>
  <w:style w:type="paragraph" w:customStyle="1" w:styleId="H4">
    <w:name w:val="H4"/>
    <w:basedOn w:val="Normal"/>
    <w:next w:val="Normal"/>
    <w:rsid w:val="00F64E44"/>
    <w:pPr>
      <w:keepNext/>
      <w:widowControl w:val="0"/>
      <w:spacing w:before="100" w:after="100"/>
      <w:outlineLvl w:val="4"/>
    </w:pPr>
    <w:rPr>
      <w:rFonts w:eastAsia="Times New Roman"/>
      <w:b/>
      <w:snapToGrid w:val="0"/>
      <w:sz w:val="24"/>
    </w:rPr>
  </w:style>
  <w:style w:type="paragraph" w:customStyle="1" w:styleId="Blockquote">
    <w:name w:val="Blockquote"/>
    <w:basedOn w:val="Normal"/>
    <w:rsid w:val="00F64E44"/>
    <w:pPr>
      <w:widowControl w:val="0"/>
      <w:spacing w:before="100" w:after="100"/>
      <w:ind w:left="360" w:right="360"/>
    </w:pPr>
    <w:rPr>
      <w:rFonts w:eastAsia="Times New Roman"/>
      <w:snapToGrid w:val="0"/>
      <w:sz w:val="24"/>
    </w:rPr>
  </w:style>
  <w:style w:type="character" w:customStyle="1" w:styleId="HTMLMarkup">
    <w:name w:val="HTML Markup"/>
    <w:rsid w:val="00F64E44"/>
    <w:rPr>
      <w:vanish/>
      <w:color w:val="FF0000"/>
    </w:rPr>
  </w:style>
  <w:style w:type="character" w:customStyle="1" w:styleId="documentbody1">
    <w:name w:val="documentbody1"/>
    <w:rsid w:val="00F64E44"/>
    <w:rPr>
      <w:rFonts w:ascii="Verdana" w:hAnsi="Verdana" w:hint="default"/>
      <w:sz w:val="19"/>
      <w:szCs w:val="19"/>
    </w:rPr>
  </w:style>
  <w:style w:type="paragraph" w:styleId="NormalWeb">
    <w:name w:val="Normal (Web)"/>
    <w:basedOn w:val="Normal"/>
    <w:uiPriority w:val="99"/>
    <w:rsid w:val="00F64E44"/>
    <w:pPr>
      <w:spacing w:before="100" w:beforeAutospacing="1" w:after="100" w:afterAutospacing="1"/>
    </w:pPr>
    <w:rPr>
      <w:rFonts w:eastAsia="Times New Roman"/>
      <w:color w:val="000000"/>
      <w:sz w:val="24"/>
      <w:szCs w:val="24"/>
    </w:rPr>
  </w:style>
  <w:style w:type="paragraph" w:customStyle="1" w:styleId="Default">
    <w:name w:val="Default"/>
    <w:rsid w:val="00F64E44"/>
    <w:pPr>
      <w:autoSpaceDE w:val="0"/>
      <w:autoSpaceDN w:val="0"/>
      <w:adjustRightInd w:val="0"/>
    </w:pPr>
    <w:rPr>
      <w:rFonts w:ascii="Calibri" w:eastAsia="Times New Roman" w:hAnsi="Calibri" w:cs="Calibri"/>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46496568">
      <w:bodyDiv w:val="1"/>
      <w:marLeft w:val="0"/>
      <w:marRight w:val="0"/>
      <w:marTop w:val="0"/>
      <w:marBottom w:val="0"/>
      <w:divBdr>
        <w:top w:val="none" w:sz="0" w:space="0" w:color="auto"/>
        <w:left w:val="none" w:sz="0" w:space="0" w:color="auto"/>
        <w:bottom w:val="none" w:sz="0" w:space="0" w:color="auto"/>
        <w:right w:val="none" w:sz="0" w:space="0" w:color="auto"/>
      </w:divBdr>
    </w:div>
    <w:div w:id="466512227">
      <w:marLeft w:val="0"/>
      <w:marRight w:val="0"/>
      <w:marTop w:val="0"/>
      <w:marBottom w:val="0"/>
      <w:divBdr>
        <w:top w:val="none" w:sz="0" w:space="0" w:color="auto"/>
        <w:left w:val="none" w:sz="0" w:space="0" w:color="auto"/>
        <w:bottom w:val="none" w:sz="0" w:space="0" w:color="auto"/>
        <w:right w:val="none" w:sz="0" w:space="0" w:color="auto"/>
      </w:divBdr>
    </w:div>
    <w:div w:id="466512228">
      <w:marLeft w:val="0"/>
      <w:marRight w:val="0"/>
      <w:marTop w:val="0"/>
      <w:marBottom w:val="0"/>
      <w:divBdr>
        <w:top w:val="none" w:sz="0" w:space="0" w:color="auto"/>
        <w:left w:val="none" w:sz="0" w:space="0" w:color="auto"/>
        <w:bottom w:val="none" w:sz="0" w:space="0" w:color="auto"/>
        <w:right w:val="none" w:sz="0" w:space="0" w:color="auto"/>
      </w:divBdr>
    </w:div>
    <w:div w:id="595090513">
      <w:bodyDiv w:val="1"/>
      <w:marLeft w:val="0"/>
      <w:marRight w:val="0"/>
      <w:marTop w:val="0"/>
      <w:marBottom w:val="0"/>
      <w:divBdr>
        <w:top w:val="none" w:sz="0" w:space="0" w:color="auto"/>
        <w:left w:val="none" w:sz="0" w:space="0" w:color="auto"/>
        <w:bottom w:val="none" w:sz="0" w:space="0" w:color="auto"/>
        <w:right w:val="none" w:sz="0" w:space="0" w:color="auto"/>
      </w:divBdr>
    </w:div>
    <w:div w:id="745417794">
      <w:bodyDiv w:val="1"/>
      <w:marLeft w:val="0"/>
      <w:marRight w:val="0"/>
      <w:marTop w:val="0"/>
      <w:marBottom w:val="0"/>
      <w:divBdr>
        <w:top w:val="none" w:sz="0" w:space="0" w:color="auto"/>
        <w:left w:val="none" w:sz="0" w:space="0" w:color="auto"/>
        <w:bottom w:val="none" w:sz="0" w:space="0" w:color="auto"/>
        <w:right w:val="none" w:sz="0" w:space="0" w:color="auto"/>
      </w:divBdr>
    </w:div>
    <w:div w:id="761024093">
      <w:bodyDiv w:val="1"/>
      <w:marLeft w:val="0"/>
      <w:marRight w:val="0"/>
      <w:marTop w:val="0"/>
      <w:marBottom w:val="0"/>
      <w:divBdr>
        <w:top w:val="none" w:sz="0" w:space="0" w:color="auto"/>
        <w:left w:val="none" w:sz="0" w:space="0" w:color="auto"/>
        <w:bottom w:val="none" w:sz="0" w:space="0" w:color="auto"/>
        <w:right w:val="none" w:sz="0" w:space="0" w:color="auto"/>
      </w:divBdr>
      <w:divsChild>
        <w:div w:id="1047681098">
          <w:marLeft w:val="0"/>
          <w:marRight w:val="0"/>
          <w:marTop w:val="0"/>
          <w:marBottom w:val="0"/>
          <w:divBdr>
            <w:top w:val="outset" w:sz="12" w:space="0" w:color="999999"/>
            <w:left w:val="outset" w:sz="12" w:space="0" w:color="999999"/>
            <w:bottom w:val="outset" w:sz="12" w:space="0" w:color="999999"/>
            <w:right w:val="outset" w:sz="12" w:space="0" w:color="999999"/>
          </w:divBdr>
          <w:divsChild>
            <w:div w:id="178168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000724">
      <w:bodyDiv w:val="1"/>
      <w:marLeft w:val="0"/>
      <w:marRight w:val="0"/>
      <w:marTop w:val="0"/>
      <w:marBottom w:val="0"/>
      <w:divBdr>
        <w:top w:val="none" w:sz="0" w:space="0" w:color="auto"/>
        <w:left w:val="none" w:sz="0" w:space="0" w:color="auto"/>
        <w:bottom w:val="none" w:sz="0" w:space="0" w:color="auto"/>
        <w:right w:val="none" w:sz="0" w:space="0" w:color="auto"/>
      </w:divBdr>
    </w:div>
    <w:div w:id="1294796192">
      <w:bodyDiv w:val="1"/>
      <w:marLeft w:val="0"/>
      <w:marRight w:val="0"/>
      <w:marTop w:val="0"/>
      <w:marBottom w:val="0"/>
      <w:divBdr>
        <w:top w:val="none" w:sz="0" w:space="0" w:color="auto"/>
        <w:left w:val="none" w:sz="0" w:space="0" w:color="auto"/>
        <w:bottom w:val="none" w:sz="0" w:space="0" w:color="auto"/>
        <w:right w:val="none" w:sz="0" w:space="0" w:color="auto"/>
      </w:divBdr>
    </w:div>
    <w:div w:id="1674338290">
      <w:bodyDiv w:val="1"/>
      <w:marLeft w:val="0"/>
      <w:marRight w:val="0"/>
      <w:marTop w:val="0"/>
      <w:marBottom w:val="0"/>
      <w:divBdr>
        <w:top w:val="none" w:sz="0" w:space="0" w:color="auto"/>
        <w:left w:val="none" w:sz="0" w:space="0" w:color="auto"/>
        <w:bottom w:val="none" w:sz="0" w:space="0" w:color="auto"/>
        <w:right w:val="none" w:sz="0" w:space="0" w:color="auto"/>
      </w:divBdr>
    </w:div>
    <w:div w:id="1771242597">
      <w:bodyDiv w:val="1"/>
      <w:marLeft w:val="0"/>
      <w:marRight w:val="0"/>
      <w:marTop w:val="0"/>
      <w:marBottom w:val="0"/>
      <w:divBdr>
        <w:top w:val="none" w:sz="0" w:space="0" w:color="auto"/>
        <w:left w:val="none" w:sz="0" w:space="0" w:color="auto"/>
        <w:bottom w:val="none" w:sz="0" w:space="0" w:color="auto"/>
        <w:right w:val="none" w:sz="0" w:space="0" w:color="auto"/>
      </w:divBdr>
    </w:div>
    <w:div w:id="1982883294">
      <w:bodyDiv w:val="1"/>
      <w:marLeft w:val="0"/>
      <w:marRight w:val="0"/>
      <w:marTop w:val="0"/>
      <w:marBottom w:val="0"/>
      <w:divBdr>
        <w:top w:val="none" w:sz="0" w:space="0" w:color="auto"/>
        <w:left w:val="none" w:sz="0" w:space="0" w:color="auto"/>
        <w:bottom w:val="none" w:sz="0" w:space="0" w:color="auto"/>
        <w:right w:val="none" w:sz="0" w:space="0" w:color="auto"/>
      </w:divBdr>
    </w:div>
    <w:div w:id="20258156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7BB30783CFD6D4880C33F61EDEF85DB" ma:contentTypeVersion="4" ma:contentTypeDescription="Create a new document." ma:contentTypeScope="" ma:versionID="aa06509398f60dbda00ff392acbe6340">
  <xsd:schema xmlns:xsd="http://www.w3.org/2001/XMLSchema" xmlns:xs="http://www.w3.org/2001/XMLSchema" xmlns:p="http://schemas.microsoft.com/office/2006/metadata/properties" xmlns:ns2="8a83ef69-6f4a-46da-93fd-d4dc322dbd34" targetNamespace="http://schemas.microsoft.com/office/2006/metadata/properties" ma:root="true" ma:fieldsID="2b449243dddb6199b4b7c40d044c61df" ns2:_="">
    <xsd:import namespace="8a83ef69-6f4a-46da-93fd-d4dc322dbd3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a83ef69-6f4a-46da-93fd-d4dc322dbd3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8a83ef69-6f4a-46da-93fd-d4dc322dbd34">4CFUM344U5X2-1007-669</_dlc_DocId>
    <_dlc_DocIdUrl xmlns="8a83ef69-6f4a-46da-93fd-d4dc322dbd34">
      <Url>https://www.ourvolaris.com/sites/Companies/Trapeze_Group/Projects/AFC/_layouts/15/DocIdRedir.aspx?ID=4CFUM344U5X2-1007-669</Url>
      <Description>4CFUM344U5X2-1007-669</Description>
    </_dlc_DocIdUrl>
  </documentManagement>
</p:properti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18AE6001-35D1-421C-A531-E7A6D128E977}">
  <ds:schemaRefs>
    <ds:schemaRef ds:uri="http://schemas.openxmlformats.org/officeDocument/2006/bibliography"/>
  </ds:schemaRefs>
</ds:datastoreItem>
</file>

<file path=customXml/itemProps2.xml><?xml version="1.0" encoding="utf-8"?>
<ds:datastoreItem xmlns:ds="http://schemas.openxmlformats.org/officeDocument/2006/customXml" ds:itemID="{8F7B3BF9-1361-4A89-9C3B-2CB8A6D5816F}">
  <ds:schemaRefs>
    <ds:schemaRef ds:uri="http://schemas.microsoft.com/sharepoint/v3/contenttype/forms"/>
  </ds:schemaRefs>
</ds:datastoreItem>
</file>

<file path=customXml/itemProps3.xml><?xml version="1.0" encoding="utf-8"?>
<ds:datastoreItem xmlns:ds="http://schemas.openxmlformats.org/officeDocument/2006/customXml" ds:itemID="{E791FF85-E7EF-419A-B796-BB5B2E7899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a83ef69-6f4a-46da-93fd-d4dc322dbd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D608EE3-8595-4212-A998-05E16A252B34}">
  <ds:schemaRefs>
    <ds:schemaRef ds:uri="http://schemas.microsoft.com/office/2006/metadata/properties"/>
    <ds:schemaRef ds:uri="http://schemas.microsoft.com/office/infopath/2007/PartnerControls"/>
    <ds:schemaRef ds:uri="8a83ef69-6f4a-46da-93fd-d4dc322dbd34"/>
  </ds:schemaRefs>
</ds:datastoreItem>
</file>

<file path=customXml/itemProps5.xml><?xml version="1.0" encoding="utf-8"?>
<ds:datastoreItem xmlns:ds="http://schemas.openxmlformats.org/officeDocument/2006/customXml" ds:itemID="{720FEFE6-414F-4B82-9446-32A5405624DD}">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11</Pages>
  <Words>2185</Words>
  <Characters>11678</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CHAPTER 7</vt:lpstr>
    </vt:vector>
  </TitlesOfParts>
  <Company>DGS</Company>
  <LinksUpToDate>false</LinksUpToDate>
  <CharactersWithSpaces>13836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7</dc:title>
  <dc:subject/>
  <dc:creator>COV</dc:creator>
  <cp:keywords/>
  <dc:description/>
  <cp:lastModifiedBy>Nancy Brown</cp:lastModifiedBy>
  <cp:revision>5</cp:revision>
  <cp:lastPrinted>2019-04-17T21:12:00Z</cp:lastPrinted>
  <dcterms:created xsi:type="dcterms:W3CDTF">2024-05-03T14:55:00Z</dcterms:created>
  <dcterms:modified xsi:type="dcterms:W3CDTF">2024-05-17T14:56:00Z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0x010100F7BB30783CFD6D4880C33F61EDEF85DB</vt:lpwstr>
  </property>
  <property fmtid="{D5CDD505-2E9C-101B-9397-08002B2CF9AE}" pid="3" name="_dlc_DocIdItemGuid">
    <vt:lpwstr>96d4fc39-28b6-41cc-b3af-6c4bc8fffd75</vt:lpwstr>
  </property>
</Properties>
</file>